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一批眼科设备</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项目名称:一批眼科设备</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2026-sb-cg-001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项目预算总金额：8.7万元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裂隙灯显微镜</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投影仪</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手持式裂隙灯</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焦度计</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直接检眼镜</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检影镜</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镜片箱</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眼镜架（试镜架）一套</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10</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0</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bookmarkStart w:id="0" w:name="_GoBack"/>
      <w:bookmarkEnd w:id="0"/>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10</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0</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一</w:t>
            </w:r>
          </w:p>
        </w:tc>
        <w:tc>
          <w:tcPr>
            <w:tcW w:w="3620" w:type="pct"/>
            <w:noWrap w:val="0"/>
            <w:vAlign w:val="top"/>
          </w:tcPr>
          <w:p>
            <w:pPr>
              <w:pStyle w:val="23"/>
              <w:spacing w:line="440" w:lineRule="exact"/>
              <w:ind w:left="1" w:lef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裂隙灯显微镜一套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显微镜</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类型</w:t>
            </w:r>
            <w:r>
              <w:rPr>
                <w:rStyle w:val="33"/>
                <w:rFonts w:hint="eastAsia"/>
                <w:lang w:val="en-US" w:eastAsia="zh-CN" w:bidi="ar"/>
              </w:rPr>
              <w:t>：</w:t>
            </w:r>
            <w:r>
              <w:rPr>
                <w:rFonts w:hint="eastAsia" w:ascii="宋体" w:hAnsi="宋体" w:eastAsia="宋体" w:cs="宋体"/>
                <w:i w:val="0"/>
                <w:iCs w:val="0"/>
                <w:color w:val="000000"/>
                <w:kern w:val="0"/>
                <w:sz w:val="21"/>
                <w:szCs w:val="21"/>
                <w:u w:val="none"/>
                <w:lang w:val="en-US" w:eastAsia="zh-CN" w:bidi="ar"/>
              </w:rPr>
              <w:t>带交角型双目镜筒的伽俐略放大型</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倍率形式</w:t>
            </w:r>
            <w:r>
              <w:rPr>
                <w:rStyle w:val="33"/>
                <w:rFonts w:hint="eastAsia"/>
                <w:lang w:val="en-US" w:eastAsia="zh-CN" w:bidi="ar"/>
              </w:rPr>
              <w:t>：</w:t>
            </w:r>
            <w:r>
              <w:rPr>
                <w:rFonts w:hint="eastAsia" w:ascii="宋体" w:hAnsi="宋体" w:eastAsia="宋体" w:cs="宋体"/>
                <w:i w:val="0"/>
                <w:iCs w:val="0"/>
                <w:color w:val="000000"/>
                <w:kern w:val="0"/>
                <w:sz w:val="21"/>
                <w:szCs w:val="21"/>
                <w:u w:val="none"/>
                <w:lang w:val="en-US" w:eastAsia="zh-CN" w:bidi="ar"/>
              </w:rPr>
              <w:t>转鼓式</w:t>
            </w:r>
            <w:r>
              <w:rPr>
                <w:rStyle w:val="33"/>
                <w:rFonts w:eastAsia="宋体"/>
                <w:lang w:val="en-US" w:eastAsia="zh-CN" w:bidi="ar"/>
              </w:rPr>
              <w:t>5</w:t>
            </w:r>
            <w:r>
              <w:rPr>
                <w:rFonts w:hint="eastAsia" w:ascii="宋体" w:hAnsi="宋体" w:eastAsia="宋体" w:cs="宋体"/>
                <w:i w:val="0"/>
                <w:iCs w:val="0"/>
                <w:color w:val="000000"/>
                <w:kern w:val="0"/>
                <w:sz w:val="21"/>
                <w:szCs w:val="21"/>
                <w:u w:val="none"/>
                <w:lang w:val="en-US" w:eastAsia="zh-CN" w:bidi="ar"/>
              </w:rPr>
              <w:t>级变倍</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目镜</w:t>
            </w:r>
            <w:r>
              <w:rPr>
                <w:rStyle w:val="33"/>
                <w:rFonts w:hint="eastAsia"/>
                <w:lang w:val="en-US" w:eastAsia="zh-CN" w:bidi="ar"/>
              </w:rPr>
              <w:t>：</w:t>
            </w:r>
            <w:r>
              <w:rPr>
                <w:rStyle w:val="33"/>
                <w:rFonts w:eastAsia="宋体"/>
                <w:lang w:val="en-US" w:eastAsia="zh-CN" w:bidi="ar"/>
              </w:rPr>
              <w:t>12.5×</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ascii="宋体" w:hAnsi="宋体" w:eastAsia="宋体" w:cs="宋体"/>
                <w:i w:val="0"/>
                <w:iCs w:val="0"/>
                <w:color w:val="000000"/>
                <w:kern w:val="0"/>
                <w:sz w:val="22"/>
                <w:szCs w:val="22"/>
                <w:u w:val="none"/>
                <w:lang w:val="en-US" w:eastAsia="zh-CN" w:bidi="ar"/>
              </w:rPr>
              <w:t>1.4</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总倍率</w:t>
            </w:r>
            <w:r>
              <w:rPr>
                <w:rStyle w:val="33"/>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视场直径</w:t>
            </w:r>
            <w:r>
              <w:rPr>
                <w:rStyle w:val="33"/>
                <w:rFonts w:hint="eastAsia"/>
                <w:lang w:val="en-US" w:eastAsia="zh-CN" w:bidi="ar"/>
              </w:rPr>
              <w:t>：</w:t>
            </w:r>
            <w:r>
              <w:rPr>
                <w:rStyle w:val="33"/>
                <w:rFonts w:eastAsia="宋体"/>
                <w:lang w:val="en-US" w:eastAsia="zh-CN" w:bidi="ar"/>
              </w:rPr>
              <w:t>6×/</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33mm</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10×/</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22.5mm</w:t>
            </w:r>
            <w:r>
              <w:rPr>
                <w:rFonts w:hint="eastAsia" w:ascii="宋体" w:hAnsi="宋体" w:eastAsia="宋体" w:cs="宋体"/>
                <w:i w:val="0"/>
                <w:iCs w:val="0"/>
                <w:color w:val="000000"/>
                <w:kern w:val="0"/>
                <w:sz w:val="21"/>
                <w:szCs w:val="21"/>
                <w:u w:val="none"/>
                <w:lang w:val="en-US" w:eastAsia="zh-CN" w:bidi="ar"/>
              </w:rPr>
              <w:t xml:space="preserve">、 </w:t>
            </w:r>
            <w:r>
              <w:rPr>
                <w:rStyle w:val="33"/>
                <w:rFonts w:eastAsia="宋体"/>
                <w:lang w:val="en-US" w:eastAsia="zh-CN" w:bidi="ar"/>
              </w:rPr>
              <w:t>16×/</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14mm25×/Æ8.8mm</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40×/Æ5.5mm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瞳距调节范围</w:t>
            </w:r>
            <w:r>
              <w:rPr>
                <w:rStyle w:val="33"/>
                <w:rFonts w:hint="eastAsia"/>
                <w:lang w:val="en-US" w:eastAsia="zh-CN" w:bidi="ar"/>
              </w:rPr>
              <w:t>：</w:t>
            </w:r>
            <w:r>
              <w:rPr>
                <w:rStyle w:val="33"/>
                <w:rFonts w:eastAsia="宋体"/>
                <w:lang w:val="en-US" w:eastAsia="zh-CN" w:bidi="ar"/>
              </w:rPr>
              <w:t>55mm</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75mm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ascii="宋体" w:hAnsi="宋体" w:eastAsia="宋体" w:cs="宋体"/>
                <w:i w:val="0"/>
                <w:iCs w:val="0"/>
                <w:color w:val="000000"/>
                <w:kern w:val="0"/>
                <w:sz w:val="22"/>
                <w:szCs w:val="22"/>
                <w:u w:val="none"/>
                <w:lang w:val="en-US" w:eastAsia="zh-CN" w:bidi="ar"/>
              </w:rPr>
              <w:t>1.6</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屈光度调节</w:t>
            </w:r>
            <w:r>
              <w:rPr>
                <w:rStyle w:val="33"/>
                <w:rFonts w:hint="eastAsia"/>
                <w:lang w:val="en-US" w:eastAsia="zh-CN" w:bidi="ar"/>
              </w:rPr>
              <w:t>：</w:t>
            </w:r>
            <w:r>
              <w:rPr>
                <w:rStyle w:val="33"/>
                <w:rFonts w:eastAsia="宋体"/>
                <w:lang w:val="en-US" w:eastAsia="zh-CN" w:bidi="ar"/>
              </w:rPr>
              <w:t xml:space="preserve"> -5D</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+3D</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照明裂隙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裂隙投影倍率</w:t>
            </w:r>
            <w:r>
              <w:rPr>
                <w:rStyle w:val="33"/>
                <w:rFonts w:hint="eastAsia"/>
                <w:lang w:val="en-US" w:eastAsia="zh-CN" w:bidi="ar"/>
              </w:rPr>
              <w:t>：</w:t>
            </w:r>
            <w:r>
              <w:rPr>
                <w:rStyle w:val="33"/>
                <w:rFonts w:eastAsia="宋体"/>
                <w:lang w:val="en-US" w:eastAsia="zh-CN" w:bidi="ar"/>
              </w:rPr>
              <w:t>1×</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裂隙宽度</w:t>
            </w:r>
            <w:r>
              <w:rPr>
                <w:rStyle w:val="33"/>
                <w:rFonts w:hint="eastAsia"/>
                <w:lang w:val="en-US" w:eastAsia="zh-CN" w:bidi="ar"/>
              </w:rPr>
              <w:t>：</w:t>
            </w:r>
            <w:r>
              <w:rPr>
                <w:rStyle w:val="33"/>
                <w:rFonts w:eastAsia="宋体"/>
                <w:lang w:val="en-US" w:eastAsia="zh-CN" w:bidi="ar"/>
              </w:rPr>
              <w:t>0mm</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14mm</w:t>
            </w:r>
            <w:r>
              <w:rPr>
                <w:rFonts w:hint="eastAsia" w:ascii="宋体" w:hAnsi="宋体" w:eastAsia="宋体" w:cs="宋体"/>
                <w:i w:val="0"/>
                <w:iCs w:val="0"/>
                <w:color w:val="000000"/>
                <w:kern w:val="0"/>
                <w:sz w:val="21"/>
                <w:szCs w:val="21"/>
                <w:u w:val="none"/>
                <w:lang w:val="en-US" w:eastAsia="zh-CN" w:bidi="ar"/>
              </w:rPr>
              <w:t>连续可调（在</w:t>
            </w:r>
            <w:r>
              <w:rPr>
                <w:rStyle w:val="33"/>
                <w:rFonts w:eastAsia="宋体"/>
                <w:lang w:val="en-US" w:eastAsia="zh-CN" w:bidi="ar"/>
              </w:rPr>
              <w:t>14mm</w:t>
            </w:r>
            <w:r>
              <w:rPr>
                <w:rFonts w:hint="eastAsia" w:ascii="宋体" w:hAnsi="宋体" w:eastAsia="宋体" w:cs="宋体"/>
                <w:i w:val="0"/>
                <w:iCs w:val="0"/>
                <w:color w:val="000000"/>
                <w:kern w:val="0"/>
                <w:sz w:val="21"/>
                <w:szCs w:val="21"/>
                <w:u w:val="none"/>
                <w:lang w:val="en-US" w:eastAsia="zh-CN" w:bidi="ar"/>
              </w:rPr>
              <w:t>时，裂隙呈圆形）</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裂隙长度（葫芦孔）</w:t>
            </w:r>
            <w:r>
              <w:rPr>
                <w:rStyle w:val="33"/>
                <w:rFonts w:hint="eastAsia"/>
                <w:lang w:val="en-US" w:eastAsia="zh-CN" w:bidi="ar"/>
              </w:rPr>
              <w:t>：</w:t>
            </w:r>
            <w:r>
              <w:rPr>
                <w:rStyle w:val="33"/>
                <w:rFonts w:eastAsia="宋体"/>
                <w:lang w:val="en-US" w:eastAsia="zh-CN" w:bidi="ar"/>
              </w:rPr>
              <w:t>1mm</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14mm</w:t>
            </w:r>
            <w:r>
              <w:rPr>
                <w:rFonts w:hint="eastAsia" w:ascii="宋体" w:hAnsi="宋体" w:eastAsia="宋体" w:cs="宋体"/>
                <w:i w:val="0"/>
                <w:iCs w:val="0"/>
                <w:color w:val="000000"/>
                <w:kern w:val="0"/>
                <w:sz w:val="21"/>
                <w:szCs w:val="21"/>
                <w:u w:val="none"/>
                <w:lang w:val="en-US" w:eastAsia="zh-CN" w:bidi="ar"/>
              </w:rPr>
              <w:t>连续可调</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光斑直径</w:t>
            </w:r>
            <w:r>
              <w:rPr>
                <w:rStyle w:val="33"/>
                <w:rFonts w:hint="eastAsia"/>
                <w:lang w:val="en-US" w:eastAsia="zh-CN" w:bidi="ar"/>
              </w:rPr>
              <w:t>：</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0.2mm</w:t>
            </w:r>
            <w:r>
              <w:rPr>
                <w:rFonts w:hint="eastAsia" w:ascii="宋体" w:hAnsi="宋体" w:eastAsia="宋体" w:cs="宋体"/>
                <w:i w:val="0"/>
                <w:iCs w:val="0"/>
                <w:color w:val="000000"/>
                <w:kern w:val="0"/>
                <w:sz w:val="21"/>
                <w:szCs w:val="21"/>
                <w:u w:val="none"/>
                <w:lang w:val="en-US" w:eastAsia="zh-CN" w:bidi="ar"/>
              </w:rPr>
              <w:t>、</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1mm</w:t>
            </w:r>
            <w:r>
              <w:rPr>
                <w:rFonts w:hint="eastAsia" w:ascii="宋体" w:hAnsi="宋体" w:eastAsia="宋体" w:cs="宋体"/>
                <w:i w:val="0"/>
                <w:iCs w:val="0"/>
                <w:color w:val="000000"/>
                <w:kern w:val="0"/>
                <w:sz w:val="21"/>
                <w:szCs w:val="21"/>
                <w:u w:val="none"/>
                <w:lang w:val="en-US" w:eastAsia="zh-CN" w:bidi="ar"/>
              </w:rPr>
              <w:t>、</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2mm</w:t>
            </w:r>
            <w:r>
              <w:rPr>
                <w:rFonts w:hint="eastAsia" w:ascii="宋体" w:hAnsi="宋体" w:eastAsia="宋体" w:cs="宋体"/>
                <w:i w:val="0"/>
                <w:iCs w:val="0"/>
                <w:color w:val="000000"/>
                <w:kern w:val="0"/>
                <w:sz w:val="21"/>
                <w:szCs w:val="21"/>
                <w:u w:val="none"/>
                <w:lang w:val="en-US" w:eastAsia="zh-CN" w:bidi="ar"/>
              </w:rPr>
              <w:t>、</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5mm</w:t>
            </w:r>
            <w:r>
              <w:rPr>
                <w:rFonts w:hint="eastAsia" w:ascii="宋体" w:hAnsi="宋体" w:eastAsia="宋体" w:cs="宋体"/>
                <w:i w:val="0"/>
                <w:iCs w:val="0"/>
                <w:color w:val="000000"/>
                <w:kern w:val="0"/>
                <w:sz w:val="21"/>
                <w:szCs w:val="21"/>
                <w:u w:val="none"/>
                <w:lang w:val="en-US" w:eastAsia="zh-CN" w:bidi="ar"/>
              </w:rPr>
              <w:t>、</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10mm</w:t>
            </w:r>
            <w:r>
              <w:rPr>
                <w:rFonts w:hint="eastAsia" w:ascii="宋体" w:hAnsi="宋体" w:eastAsia="宋体" w:cs="宋体"/>
                <w:i w:val="0"/>
                <w:iCs w:val="0"/>
                <w:color w:val="000000"/>
                <w:kern w:val="0"/>
                <w:sz w:val="21"/>
                <w:szCs w:val="21"/>
                <w:u w:val="none"/>
                <w:lang w:val="en-US" w:eastAsia="zh-CN" w:bidi="ar"/>
              </w:rPr>
              <w:t>、</w:t>
            </w:r>
            <w:r>
              <w:rPr>
                <w:rFonts w:ascii="Symbol" w:hAnsi="Symbol" w:eastAsia="宋体" w:cs="Symbol"/>
                <w:i w:val="0"/>
                <w:iCs w:val="0"/>
                <w:color w:val="000000"/>
                <w:kern w:val="0"/>
                <w:sz w:val="21"/>
                <w:szCs w:val="21"/>
                <w:u w:val="none"/>
                <w:lang w:val="en-US" w:eastAsia="zh-CN" w:bidi="ar"/>
              </w:rPr>
              <w:t>Æ</w:t>
            </w:r>
            <w:r>
              <w:rPr>
                <w:rStyle w:val="33"/>
                <w:rFonts w:eastAsia="宋体"/>
                <w:lang w:val="en-US" w:eastAsia="zh-CN" w:bidi="ar"/>
              </w:rPr>
              <w:t>14mm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裂隙角度</w:t>
            </w:r>
            <w:r>
              <w:rPr>
                <w:rStyle w:val="33"/>
                <w:rFonts w:hint="eastAsia"/>
                <w:lang w:val="en-US" w:eastAsia="zh-CN" w:bidi="ar"/>
              </w:rPr>
              <w:t>：</w:t>
            </w:r>
            <w:r>
              <w:rPr>
                <w:rStyle w:val="33"/>
                <w:rFonts w:eastAsia="宋体"/>
                <w:lang w:val="en-US" w:eastAsia="zh-CN" w:bidi="ar"/>
              </w:rPr>
              <w:t>0</w:t>
            </w:r>
            <w:r>
              <w:rPr>
                <w:rFonts w:ascii="Symbol" w:hAnsi="Symbol" w:eastAsia="宋体" w:cs="Symbo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180</w:t>
            </w:r>
            <w:r>
              <w:rPr>
                <w:rFonts w:ascii="Symbol" w:hAnsi="Symbol" w:eastAsia="宋体" w:cs="Symbo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由垂直到水平方向连续可调</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裂隙倾斜</w:t>
            </w:r>
            <w:r>
              <w:rPr>
                <w:rStyle w:val="33"/>
                <w:rFonts w:hint="eastAsia"/>
                <w:lang w:val="en-US" w:eastAsia="zh-CN" w:bidi="ar"/>
              </w:rPr>
              <w:t>：</w:t>
            </w:r>
            <w:r>
              <w:rPr>
                <w:rStyle w:val="33"/>
                <w:rFonts w:eastAsia="宋体"/>
                <w:lang w:val="en-US" w:eastAsia="zh-CN" w:bidi="ar"/>
              </w:rPr>
              <w:t>5</w:t>
            </w:r>
            <w:r>
              <w:rPr>
                <w:rFonts w:ascii="Symbol" w:hAnsi="Symbol" w:eastAsia="宋体" w:cs="Symbo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10</w:t>
            </w:r>
            <w:r>
              <w:rPr>
                <w:rFonts w:ascii="Symbol" w:hAnsi="Symbol" w:eastAsia="宋体" w:cs="Symbo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15</w:t>
            </w:r>
            <w:r>
              <w:rPr>
                <w:rFonts w:ascii="Symbol" w:hAnsi="Symbol" w:eastAsia="宋体" w:cs="Symbo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20</w:t>
            </w:r>
            <w:r>
              <w:rPr>
                <w:rFonts w:ascii="Symbol" w:hAnsi="Symbol" w:eastAsia="宋体" w:cs="Symbo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四档</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滤色片</w:t>
            </w:r>
            <w:r>
              <w:rPr>
                <w:rStyle w:val="33"/>
                <w:rFonts w:hint="eastAsia"/>
                <w:lang w:val="en-US" w:eastAsia="zh-CN" w:bidi="ar"/>
              </w:rPr>
              <w:t>：</w:t>
            </w:r>
            <w:r>
              <w:rPr>
                <w:rFonts w:hint="eastAsia" w:ascii="宋体" w:hAnsi="宋体" w:eastAsia="宋体" w:cs="宋体"/>
                <w:i w:val="0"/>
                <w:iCs w:val="0"/>
                <w:color w:val="000000"/>
                <w:kern w:val="0"/>
                <w:sz w:val="21"/>
                <w:szCs w:val="21"/>
                <w:u w:val="none"/>
                <w:lang w:val="en-US" w:eastAsia="zh-CN" w:bidi="ar"/>
              </w:rPr>
              <w:t>隔热片、减光片、无赤片、钴兰片</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ascii="宋体" w:hAnsi="宋体" w:eastAsia="宋体" w:cs="宋体"/>
                <w:i w:val="0"/>
                <w:iCs w:val="0"/>
                <w:color w:val="000000"/>
                <w:kern w:val="0"/>
                <w:sz w:val="22"/>
                <w:szCs w:val="22"/>
                <w:u w:val="none"/>
                <w:lang w:val="en-US" w:eastAsia="zh-CN" w:bidi="ar"/>
              </w:rPr>
              <w:t>2.8</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照明灯泡</w:t>
            </w:r>
            <w:r>
              <w:rPr>
                <w:rStyle w:val="33"/>
                <w:rFonts w:eastAsia="宋体"/>
                <w:lang w:val="en-US" w:eastAsia="zh-CN" w:bidi="ar"/>
              </w:rPr>
              <w:t>12V30W</w:t>
            </w:r>
            <w:r>
              <w:rPr>
                <w:rFonts w:hint="eastAsia" w:ascii="宋体" w:hAnsi="宋体" w:eastAsia="宋体" w:cs="宋体"/>
                <w:i w:val="0"/>
                <w:iCs w:val="0"/>
                <w:color w:val="000000"/>
                <w:kern w:val="0"/>
                <w:sz w:val="21"/>
                <w:szCs w:val="21"/>
                <w:u w:val="none"/>
                <w:lang w:val="en-US" w:eastAsia="zh-CN" w:bidi="ar"/>
              </w:rPr>
              <w:t>卤钨灯泡 （连续可调）</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照明亮度＞</w:t>
            </w:r>
            <w:r>
              <w:rPr>
                <w:rStyle w:val="33"/>
                <w:rFonts w:eastAsia="宋体"/>
                <w:lang w:val="en-US" w:eastAsia="zh-CN" w:bidi="ar"/>
              </w:rPr>
              <w:t>120000lx</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光学分辨率 ≥</w:t>
            </w:r>
            <w:r>
              <w:rPr>
                <w:rStyle w:val="33"/>
                <w:rFonts w:eastAsia="宋体"/>
                <w:lang w:val="en-US" w:eastAsia="zh-CN" w:bidi="ar"/>
              </w:rPr>
              <w:t>2300.N</w:t>
            </w:r>
            <w:r>
              <w:rPr>
                <w:rFonts w:hint="eastAsia" w:ascii="宋体" w:hAnsi="宋体" w:eastAsia="宋体" w:cs="宋体"/>
                <w:i w:val="0"/>
                <w:iCs w:val="0"/>
                <w:color w:val="000000"/>
                <w:kern w:val="0"/>
                <w:sz w:val="21"/>
                <w:szCs w:val="21"/>
                <w:u w:val="none"/>
                <w:lang w:val="en-US" w:eastAsia="zh-CN" w:bidi="ar"/>
              </w:rPr>
              <w:t>线</w:t>
            </w:r>
            <w:r>
              <w:rPr>
                <w:rStyle w:val="33"/>
                <w:rFonts w:eastAsia="宋体"/>
                <w:lang w:val="en-US" w:eastAsia="zh-CN" w:bidi="ar"/>
              </w:rPr>
              <w:t>/mm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运动底座</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前后移动≥</w:t>
            </w:r>
            <w:r>
              <w:rPr>
                <w:rStyle w:val="33"/>
                <w:rFonts w:eastAsia="宋体"/>
                <w:lang w:val="en-US" w:eastAsia="zh-CN" w:bidi="ar"/>
              </w:rPr>
              <w:t xml:space="preserve"> 90mm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左右移动≥</w:t>
            </w:r>
            <w:r>
              <w:rPr>
                <w:rStyle w:val="33"/>
                <w:rFonts w:eastAsia="宋体"/>
                <w:lang w:val="en-US" w:eastAsia="zh-CN" w:bidi="ar"/>
              </w:rPr>
              <w:t xml:space="preserve"> 100mm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前后左右微动≥</w:t>
            </w:r>
            <w:r>
              <w:rPr>
                <w:rStyle w:val="33"/>
                <w:rFonts w:eastAsia="宋体"/>
                <w:lang w:val="en-US" w:eastAsia="zh-CN" w:bidi="ar"/>
              </w:rPr>
              <w:t>15mm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上下移动≥</w:t>
            </w:r>
            <w:r>
              <w:rPr>
                <w:rStyle w:val="33"/>
                <w:rFonts w:eastAsia="宋体"/>
                <w:lang w:val="en-US" w:eastAsia="zh-CN" w:bidi="ar"/>
              </w:rPr>
              <w:t xml:space="preserve"> 30mm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eastAsia="宋体"/>
                <w:color w:val="000000"/>
                <w:sz w:val="24"/>
                <w:lang w:eastAsia="zh-CN"/>
              </w:rPr>
            </w:pPr>
            <w:r>
              <w:rPr>
                <w:rFonts w:hint="eastAsia" w:ascii="宋体" w:hAnsi="宋体" w:eastAsia="宋体" w:cs="宋体"/>
                <w:i w:val="0"/>
                <w:iCs w:val="0"/>
                <w:color w:val="000000"/>
                <w:kern w:val="0"/>
                <w:sz w:val="22"/>
                <w:szCs w:val="22"/>
                <w:u w:val="none"/>
                <w:lang w:val="en-US" w:eastAsia="zh-CN" w:bidi="ar"/>
              </w:rPr>
              <w:t>4</w:t>
            </w:r>
          </w:p>
        </w:tc>
        <w:tc>
          <w:tcPr>
            <w:tcW w:w="3620" w:type="pct"/>
            <w:noWrap w:val="0"/>
            <w:vAlign w:val="center"/>
          </w:tcPr>
          <w:p>
            <w:pPr>
              <w:keepNext w:val="0"/>
              <w:keepLines w:val="0"/>
              <w:widowControl/>
              <w:suppressLineNumbers w:val="0"/>
              <w:jc w:val="both"/>
              <w:textAlignment w:val="center"/>
              <w:rPr>
                <w:color w:val="000000"/>
                <w:sz w:val="24"/>
              </w:rPr>
            </w:pPr>
            <w:r>
              <w:rPr>
                <w:rFonts w:hint="eastAsia" w:ascii="宋体" w:hAnsi="宋体" w:eastAsia="宋体" w:cs="宋体"/>
                <w:i w:val="0"/>
                <w:iCs w:val="0"/>
                <w:color w:val="000000"/>
                <w:kern w:val="0"/>
                <w:sz w:val="21"/>
                <w:szCs w:val="21"/>
                <w:u w:val="none"/>
                <w:lang w:val="en-US" w:eastAsia="zh-CN" w:bidi="ar"/>
              </w:rPr>
              <w:t>头架颚托部</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color w:val="FF0000"/>
                <w:sz w:val="24"/>
                <w:highlight w:val="none"/>
              </w:rPr>
            </w:pPr>
            <w:r>
              <w:rPr>
                <w:rFonts w:hint="eastAsia" w:ascii="宋体" w:hAnsi="宋体" w:eastAsia="宋体" w:cs="宋体"/>
                <w:i w:val="0"/>
                <w:iCs w:val="0"/>
                <w:color w:val="000000"/>
                <w:kern w:val="0"/>
                <w:sz w:val="22"/>
                <w:szCs w:val="22"/>
                <w:u w:val="none"/>
                <w:lang w:val="en-US" w:eastAsia="zh-CN" w:bidi="ar"/>
              </w:rPr>
              <w:t>4.1</w:t>
            </w:r>
          </w:p>
        </w:tc>
        <w:tc>
          <w:tcPr>
            <w:tcW w:w="3620" w:type="pct"/>
            <w:noWrap w:val="0"/>
            <w:vAlign w:val="center"/>
          </w:tcPr>
          <w:p>
            <w:pPr>
              <w:keepNext w:val="0"/>
              <w:keepLines w:val="0"/>
              <w:widowControl/>
              <w:suppressLineNumbers w:val="0"/>
              <w:jc w:val="both"/>
              <w:textAlignment w:val="center"/>
              <w:rPr>
                <w:rFonts w:hint="default" w:eastAsia="宋体"/>
                <w:color w:val="FF000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上下移动</w:t>
            </w:r>
            <w:r>
              <w:rPr>
                <w:rStyle w:val="33"/>
                <w:rFonts w:hint="eastAsia"/>
                <w:lang w:val="en-US" w:eastAsia="zh-CN" w:bidi="ar"/>
              </w:rPr>
              <w:t>：</w:t>
            </w:r>
            <w:r>
              <w:rPr>
                <w:rStyle w:val="33"/>
                <w:rFonts w:eastAsia="宋体"/>
                <w:lang w:val="en-US" w:eastAsia="zh-CN" w:bidi="ar"/>
              </w:rPr>
              <w:t>80mm</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color w:val="FF0000"/>
                <w:sz w:val="24"/>
                <w:highlight w:val="none"/>
              </w:rPr>
            </w:pPr>
            <w:r>
              <w:rPr>
                <w:rFonts w:hint="eastAsia" w:ascii="宋体" w:hAnsi="宋体" w:eastAsia="宋体" w:cs="宋体"/>
                <w:i w:val="0"/>
                <w:iCs w:val="0"/>
                <w:color w:val="000000"/>
                <w:kern w:val="0"/>
                <w:sz w:val="22"/>
                <w:szCs w:val="22"/>
                <w:u w:val="none"/>
                <w:lang w:val="en-US" w:eastAsia="zh-CN" w:bidi="ar"/>
              </w:rPr>
              <w:t>4.2</w:t>
            </w:r>
          </w:p>
        </w:tc>
        <w:tc>
          <w:tcPr>
            <w:tcW w:w="3620" w:type="pct"/>
            <w:noWrap w:val="0"/>
            <w:vAlign w:val="center"/>
          </w:tcPr>
          <w:p>
            <w:pPr>
              <w:keepNext w:val="0"/>
              <w:keepLines w:val="0"/>
              <w:widowControl/>
              <w:suppressLineNumbers w:val="0"/>
              <w:jc w:val="both"/>
              <w:textAlignment w:val="center"/>
              <w:rPr>
                <w:rFonts w:hint="eastAsia" w:eastAsia="宋体"/>
                <w:color w:val="FF000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固视灯</w:t>
            </w:r>
            <w:r>
              <w:rPr>
                <w:rStyle w:val="33"/>
                <w:rFonts w:hint="eastAsia"/>
                <w:lang w:val="en-US" w:eastAsia="zh-CN" w:bidi="ar"/>
              </w:rPr>
              <w:t>：</w:t>
            </w:r>
            <w:r>
              <w:rPr>
                <w:rFonts w:hint="eastAsia" w:ascii="宋体" w:hAnsi="宋体" w:eastAsia="宋体" w:cs="宋体"/>
                <w:i w:val="0"/>
                <w:iCs w:val="0"/>
                <w:color w:val="000000"/>
                <w:kern w:val="0"/>
                <w:sz w:val="21"/>
                <w:szCs w:val="21"/>
                <w:u w:val="none"/>
                <w:lang w:val="en-US" w:eastAsia="zh-CN" w:bidi="ar"/>
              </w:rPr>
              <w:t>红色</w:t>
            </w:r>
            <w:r>
              <w:rPr>
                <w:rStyle w:val="33"/>
                <w:rFonts w:eastAsia="宋体"/>
                <w:lang w:val="en-US" w:eastAsia="zh-CN" w:bidi="ar"/>
              </w:rPr>
              <w:t>LED</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3620" w:type="pct"/>
            <w:noWrap w:val="0"/>
            <w:vAlign w:val="center"/>
          </w:tcPr>
          <w:p>
            <w:pPr>
              <w:keepNext w:val="0"/>
              <w:keepLines w:val="0"/>
              <w:widowControl/>
              <w:suppressLineNumbers w:val="0"/>
              <w:jc w:val="both"/>
              <w:textAlignment w:val="center"/>
              <w:rPr>
                <w:rFonts w:hint="eastAsia" w:ascii="宋体" w:hAnsi="宋体" w:eastAsia="宋体" w:cs="Times New Roman"/>
                <w:b w:val="0"/>
                <w:bCs/>
                <w:color w:val="FF0000"/>
                <w:szCs w:val="21"/>
                <w:highlight w:val="none"/>
              </w:rPr>
            </w:pPr>
            <w:r>
              <w:rPr>
                <w:rFonts w:hint="eastAsia" w:ascii="宋体" w:hAnsi="宋体" w:eastAsia="宋体" w:cs="宋体"/>
                <w:i w:val="0"/>
                <w:iCs w:val="0"/>
                <w:color w:val="000000"/>
                <w:kern w:val="0"/>
                <w:sz w:val="21"/>
                <w:szCs w:val="21"/>
                <w:u w:val="none"/>
                <w:lang w:val="en-US" w:eastAsia="zh-CN" w:bidi="ar"/>
              </w:rPr>
              <w:t>电源</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3620" w:type="pct"/>
            <w:noWrap w:val="0"/>
            <w:vAlign w:val="center"/>
          </w:tcPr>
          <w:p>
            <w:pPr>
              <w:keepNext w:val="0"/>
              <w:keepLines w:val="0"/>
              <w:widowControl/>
              <w:suppressLineNumbers w:val="0"/>
              <w:jc w:val="both"/>
              <w:textAlignment w:val="center"/>
              <w:rPr>
                <w:rFonts w:hint="eastAsia" w:ascii="宋体" w:hAnsi="宋体" w:eastAsia="宋体" w:cs="Times New Roman"/>
                <w:b w:val="0"/>
                <w:bCs/>
                <w:color w:val="FF0000"/>
                <w:szCs w:val="21"/>
                <w:highlight w:val="none"/>
              </w:rPr>
            </w:pPr>
            <w:r>
              <w:rPr>
                <w:rFonts w:hint="eastAsia" w:ascii="宋体" w:hAnsi="宋体" w:eastAsia="宋体" w:cs="宋体"/>
                <w:i w:val="0"/>
                <w:iCs w:val="0"/>
                <w:color w:val="000000"/>
                <w:kern w:val="0"/>
                <w:sz w:val="21"/>
                <w:szCs w:val="21"/>
                <w:u w:val="none"/>
                <w:lang w:val="en-US" w:eastAsia="zh-CN" w:bidi="ar"/>
              </w:rPr>
              <w:t>输入功率</w:t>
            </w:r>
            <w:r>
              <w:rPr>
                <w:rStyle w:val="33"/>
                <w:rFonts w:eastAsia="宋体"/>
                <w:lang w:val="en-US" w:eastAsia="zh-CN" w:bidi="ar"/>
              </w:rPr>
              <w:t xml:space="preserve"> ≤58VA</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3620" w:type="pct"/>
            <w:noWrap w:val="0"/>
            <w:vAlign w:val="center"/>
          </w:tcPr>
          <w:p>
            <w:pPr>
              <w:keepNext w:val="0"/>
              <w:keepLines w:val="0"/>
              <w:widowControl/>
              <w:suppressLineNumbers w:val="0"/>
              <w:jc w:val="both"/>
              <w:textAlignment w:val="center"/>
              <w:rPr>
                <w:rFonts w:hint="default" w:ascii="宋体" w:hAnsi="宋体" w:eastAsia="宋体" w:cs="Times New Roman"/>
                <w:b w:val="0"/>
                <w:bCs/>
                <w:color w:val="FF000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输出电压</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照明灯</w:t>
            </w:r>
            <w:r>
              <w:rPr>
                <w:rStyle w:val="33"/>
                <w:rFonts w:eastAsia="宋体"/>
                <w:lang w:val="en-US" w:eastAsia="zh-CN" w:bidi="ar"/>
              </w:rPr>
              <w:t xml:space="preserve">  0V</w:t>
            </w:r>
            <w:r>
              <w:rPr>
                <w:rFonts w:hint="eastAsia" w:ascii="宋体" w:hAnsi="宋体" w:eastAsia="宋体" w:cs="宋体"/>
                <w:i w:val="0"/>
                <w:iCs w:val="0"/>
                <w:color w:val="000000"/>
                <w:kern w:val="0"/>
                <w:sz w:val="21"/>
                <w:szCs w:val="21"/>
                <w:u w:val="none"/>
                <w:lang w:val="en-US" w:eastAsia="zh-CN" w:bidi="ar"/>
              </w:rPr>
              <w:t>～</w:t>
            </w:r>
            <w:r>
              <w:rPr>
                <w:rStyle w:val="33"/>
                <w:rFonts w:eastAsia="宋体"/>
                <w:lang w:val="en-US" w:eastAsia="zh-CN" w:bidi="ar"/>
              </w:rPr>
              <w:t>11.6V</w:t>
            </w:r>
            <w:r>
              <w:rPr>
                <w:rFonts w:hint="eastAsia" w:ascii="宋体" w:hAnsi="宋体" w:eastAsia="宋体" w:cs="宋体"/>
                <w:i w:val="0"/>
                <w:iCs w:val="0"/>
                <w:color w:val="000000"/>
                <w:kern w:val="0"/>
                <w:sz w:val="21"/>
                <w:szCs w:val="21"/>
                <w:u w:val="none"/>
                <w:lang w:val="en-US" w:eastAsia="zh-CN" w:bidi="ar"/>
              </w:rPr>
              <w:t>，固视灯  7.2V</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二</w:t>
            </w:r>
          </w:p>
        </w:tc>
        <w:tc>
          <w:tcPr>
            <w:tcW w:w="3620" w:type="pct"/>
            <w:noWrap w:val="0"/>
            <w:vAlign w:val="center"/>
          </w:tcPr>
          <w:p>
            <w:pPr>
              <w:keepNext w:val="0"/>
              <w:keepLines w:val="0"/>
              <w:widowControl/>
              <w:suppressLineNumbers w:val="0"/>
              <w:jc w:val="left"/>
              <w:textAlignment w:val="center"/>
              <w:rPr>
                <w:rFonts w:hint="default" w:ascii="新宋体" w:hAnsi="新宋体" w:eastAsia="新宋体" w:cs="新宋体"/>
                <w:b w:val="0"/>
                <w:bCs w:val="0"/>
                <w:color w:val="000000"/>
                <w:sz w:val="22"/>
                <w:szCs w:val="22"/>
                <w:lang w:val="en-US" w:eastAsia="zh-CN"/>
              </w:rPr>
            </w:pPr>
            <w:r>
              <w:rPr>
                <w:rFonts w:hint="eastAsia" w:ascii="新宋体" w:hAnsi="新宋体" w:eastAsia="新宋体" w:cs="新宋体"/>
                <w:b w:val="0"/>
                <w:bCs w:val="0"/>
                <w:color w:val="000000"/>
                <w:sz w:val="22"/>
                <w:szCs w:val="22"/>
                <w:lang w:val="en-US" w:eastAsia="zh-CN"/>
              </w:rPr>
              <w:t>投影仪</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cs="Times New Roman"/>
                <w:b w:val="0"/>
                <w:bCs/>
                <w:szCs w:val="21"/>
                <w:highlight w:val="none"/>
                <w:lang w:val="en-US" w:eastAsia="zh-CN"/>
              </w:rPr>
            </w:pPr>
            <w:r>
              <w:rPr>
                <w:rFonts w:hint="eastAsia"/>
              </w:rPr>
              <w:t>▲</w:t>
            </w: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center"/>
          </w:tcPr>
          <w:p>
            <w:pPr>
              <w:keepNext w:val="0"/>
              <w:keepLines w:val="0"/>
              <w:widowControl/>
              <w:suppressLineNumbers w:val="0"/>
              <w:jc w:val="left"/>
              <w:textAlignment w:val="center"/>
              <w:rPr>
                <w:rFonts w:hint="eastAsia" w:ascii="新宋体" w:hAnsi="新宋体" w:eastAsia="新宋体" w:cs="新宋体"/>
                <w:b w:val="0"/>
                <w:bCs w:val="0"/>
                <w:color w:val="000000"/>
                <w:sz w:val="22"/>
                <w:szCs w:val="22"/>
                <w:lang w:eastAsia="zh-CN"/>
              </w:rPr>
            </w:pPr>
            <w:r>
              <w:rPr>
                <w:rFonts w:hint="eastAsia"/>
              </w:rPr>
              <w:t>同时支持遥控器手动模式和平板控制模式投射距离:2m-6m</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center"/>
          </w:tcPr>
          <w:p>
            <w:pPr>
              <w:ind w:firstLine="0" w:firstLineChars="0"/>
              <w:jc w:val="left"/>
              <w:rPr>
                <w:rFonts w:hint="eastAsia" w:ascii="新宋体" w:hAnsi="新宋体" w:eastAsia="新宋体" w:cs="新宋体"/>
                <w:b w:val="0"/>
                <w:bCs w:val="0"/>
                <w:color w:val="000000"/>
                <w:sz w:val="22"/>
                <w:szCs w:val="22"/>
                <w:lang w:eastAsia="zh-CN"/>
              </w:rPr>
            </w:pPr>
            <w:r>
              <w:rPr>
                <w:rFonts w:hint="eastAsia"/>
              </w:rPr>
              <w:t>视标放大倍率:30倍(5m距离)</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center"/>
          </w:tcPr>
          <w:p>
            <w:pPr>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rPr>
              <w:t>视标上下行倍率固定:符合国标《标准对数视力表》GB11533-2011</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E 视标大小范围:3.8~5.3(0.06~2.0)</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rPr>
              <w:t>▲</w:t>
            </w:r>
            <w:r>
              <w:rPr>
                <w:rFonts w:hint="eastAsia" w:ascii="宋体" w:hAnsi="宋体" w:eastAsia="宋体" w:cs="宋体"/>
                <w:i w:val="0"/>
                <w:iCs w:val="0"/>
                <w:color w:val="000000"/>
                <w:kern w:val="0"/>
                <w:sz w:val="22"/>
                <w:szCs w:val="22"/>
                <w:u w:val="none"/>
                <w:lang w:val="en-US" w:eastAsia="zh-CN" w:bidi="ar"/>
              </w:rPr>
              <w:t>5</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视标显示方法:五分对数记录法，兼容小数记录法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视标更换速度:0.03秒/幅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620" w:type="pct"/>
            <w:noWrap w:val="0"/>
            <w:vAlign w:val="center"/>
          </w:tcPr>
          <w:p>
            <w:pPr>
              <w:ind w:firstLine="0" w:firstLineChars="0"/>
              <w:jc w:val="left"/>
              <w:rPr>
                <w:rFonts w:hint="eastAsia" w:ascii="宋体" w:hAnsi="宋体" w:eastAsia="宋体" w:cs="宋体"/>
                <w:b/>
                <w:kern w:val="2"/>
                <w:sz w:val="24"/>
                <w:szCs w:val="24"/>
                <w:lang w:val="en-US" w:eastAsia="zh-CN" w:bidi="ar-SA"/>
              </w:rPr>
            </w:pPr>
            <w:r>
              <w:rPr>
                <w:rFonts w:hint="eastAsia"/>
              </w:rPr>
              <w:t>遮盖板数量:完全打开1个，水平5个，垂直8个，单独显示21个，红绿1个</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遮盖板更换速度:一幅/0.03s</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rPr>
              <w:t>▲</w:t>
            </w:r>
            <w:r>
              <w:rPr>
                <w:rFonts w:hint="eastAsia" w:ascii="宋体" w:hAnsi="宋体" w:eastAsia="宋体" w:cs="宋体"/>
                <w:i w:val="0"/>
                <w:iCs w:val="0"/>
                <w:color w:val="000000"/>
                <w:kern w:val="0"/>
                <w:sz w:val="22"/>
                <w:szCs w:val="22"/>
                <w:u w:val="none"/>
                <w:lang w:val="en-US" w:eastAsia="zh-CN" w:bidi="ar"/>
              </w:rPr>
              <w:t>9</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投影光源:LED光源</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自动保护:10分钟无操作自动关闭光源</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视力表投影仪组件:</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11.1</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投影仪主机1台</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eastAsia="宋体" w:cs="宋体"/>
                <w:b/>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11.2</w:t>
            </w:r>
          </w:p>
        </w:tc>
        <w:tc>
          <w:tcPr>
            <w:tcW w:w="3620" w:type="pct"/>
            <w:noWrap w:val="0"/>
            <w:vAlign w:val="center"/>
          </w:tcPr>
          <w:p>
            <w:pPr>
              <w:ind w:firstLine="0" w:firstLineChars="0"/>
              <w:jc w:val="left"/>
              <w:rPr>
                <w:rFonts w:hint="eastAsia" w:ascii="宋体" w:hAnsi="宋体" w:eastAsia="宋体" w:cs="宋体"/>
                <w:b/>
                <w:kern w:val="2"/>
                <w:sz w:val="24"/>
                <w:szCs w:val="24"/>
                <w:lang w:val="en-US" w:eastAsia="zh-CN" w:bidi="ar-SA"/>
              </w:rPr>
            </w:pPr>
            <w:r>
              <w:rPr>
                <w:rFonts w:hint="eastAsia"/>
              </w:rPr>
              <w:t>投影屏幕1个</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11.3</w:t>
            </w:r>
          </w:p>
        </w:tc>
        <w:tc>
          <w:tcPr>
            <w:tcW w:w="3620" w:type="pct"/>
            <w:noWrap w:val="0"/>
            <w:vAlign w:val="center"/>
          </w:tcPr>
          <w:p>
            <w:pPr>
              <w:ind w:firstLine="0" w:firstLineChars="0"/>
              <w:jc w:val="left"/>
              <w:rPr>
                <w:rFonts w:hint="eastAsia" w:ascii="宋体" w:hAnsi="宋体" w:eastAsia="宋体" w:cs="宋体"/>
                <w:b/>
                <w:kern w:val="2"/>
                <w:sz w:val="24"/>
                <w:szCs w:val="24"/>
                <w:lang w:val="en-US" w:eastAsia="zh-CN" w:bidi="ar-SA"/>
              </w:rPr>
            </w:pPr>
            <w:r>
              <w:rPr>
                <w:rFonts w:hint="eastAsia"/>
              </w:rPr>
              <w:t>偏振片1副</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11.4</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红绿片1副</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11.5</w:t>
            </w:r>
          </w:p>
        </w:tc>
        <w:tc>
          <w:tcPr>
            <w:tcW w:w="3620" w:type="pct"/>
            <w:noWrap w:val="0"/>
            <w:vAlign w:val="center"/>
          </w:tcPr>
          <w:p>
            <w:pPr>
              <w:ind w:firstLine="0" w:firstLineChars="0"/>
              <w:jc w:val="left"/>
              <w:rPr>
                <w:rFonts w:hint="eastAsia" w:ascii="宋体" w:hAnsi="宋体" w:eastAsia="宋体" w:cs="宋体"/>
                <w:kern w:val="2"/>
                <w:sz w:val="24"/>
                <w:szCs w:val="24"/>
                <w:lang w:val="en-US" w:eastAsia="zh-CN" w:bidi="ar-SA"/>
              </w:rPr>
            </w:pPr>
            <w:r>
              <w:rPr>
                <w:rFonts w:hint="eastAsia"/>
              </w:rPr>
              <w:t>遥控器1个</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三</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手持式裂隙灯</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光学性能</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显微镜参数：</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1.1.1</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目镜</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10×</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1.1.2</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总放大倍率</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16×</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1.1.3</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视场直径</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Φ15</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Φ10</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1.1.4</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屈光度调节</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±8D</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照明参数</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1.2.1</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裂隙宽度</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12mm</w:t>
            </w:r>
            <w:r>
              <w:rPr>
                <w:rFonts w:hint="eastAsia" w:ascii="宋体" w:hAnsi="宋体" w:eastAsia="宋体" w:cs="宋体"/>
                <w:i w:val="0"/>
                <w:iCs w:val="0"/>
                <w:color w:val="000000"/>
                <w:kern w:val="0"/>
                <w:sz w:val="21"/>
                <w:szCs w:val="21"/>
                <w:u w:val="none"/>
                <w:lang w:val="en-US" w:eastAsia="zh-CN" w:bidi="ar"/>
              </w:rPr>
              <w:t>连续可调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1.2.2</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光斑直径</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0.2</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12mm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1.2.3</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照明角度</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±30°</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1.2.4</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照度</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30000lx</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eastAsia="宋体"/>
                <w:color w:val="000000"/>
                <w:sz w:val="24"/>
                <w:lang w:eastAsia="zh-CN"/>
              </w:rPr>
            </w:pPr>
            <w:r>
              <w:rPr>
                <w:rFonts w:hint="eastAsia" w:ascii="宋体" w:hAnsi="宋体" w:eastAsia="宋体" w:cs="宋体"/>
                <w:i w:val="0"/>
                <w:iCs w:val="0"/>
                <w:color w:val="000000"/>
                <w:kern w:val="0"/>
                <w:sz w:val="22"/>
                <w:szCs w:val="22"/>
                <w:u w:val="none"/>
                <w:lang w:val="en-US" w:eastAsia="zh-CN" w:bidi="ar"/>
              </w:rPr>
              <w:t>1.2.5</w:t>
            </w:r>
          </w:p>
        </w:tc>
        <w:tc>
          <w:tcPr>
            <w:tcW w:w="3620" w:type="pct"/>
            <w:noWrap w:val="0"/>
            <w:vAlign w:val="center"/>
          </w:tcPr>
          <w:p>
            <w:pPr>
              <w:keepNext w:val="0"/>
              <w:keepLines w:val="0"/>
              <w:widowControl/>
              <w:suppressLineNumbers w:val="0"/>
              <w:jc w:val="both"/>
              <w:textAlignment w:val="center"/>
              <w:rPr>
                <w:color w:val="000000"/>
                <w:sz w:val="24"/>
              </w:rPr>
            </w:pPr>
            <w:r>
              <w:rPr>
                <w:rFonts w:hint="eastAsia" w:ascii="宋体" w:hAnsi="宋体" w:eastAsia="宋体" w:cs="宋体"/>
                <w:i w:val="0"/>
                <w:iCs w:val="0"/>
                <w:color w:val="000000"/>
                <w:kern w:val="0"/>
                <w:sz w:val="21"/>
                <w:szCs w:val="21"/>
                <w:u w:val="none"/>
                <w:lang w:val="en-US" w:eastAsia="zh-CN" w:bidi="ar"/>
              </w:rPr>
              <w:t>照明光源</w:t>
            </w:r>
            <w:r>
              <w:rPr>
                <w:rFonts w:hint="eastAsia" w:ascii="Calibri" w:hAnsi="Calibri"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白色</w:t>
            </w:r>
            <w:r>
              <w:rPr>
                <w:rFonts w:ascii="Calibri" w:hAnsi="Calibri" w:eastAsia="宋体" w:cs="Calibri"/>
                <w:i w:val="0"/>
                <w:iCs w:val="0"/>
                <w:color w:val="000000"/>
                <w:kern w:val="0"/>
                <w:sz w:val="21"/>
                <w:szCs w:val="21"/>
                <w:u w:val="none"/>
                <w:lang w:val="en-US" w:eastAsia="zh-CN" w:bidi="ar"/>
              </w:rPr>
              <w:t>LED</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color w:val="FF0000"/>
                <w:sz w:val="24"/>
                <w:highlight w:val="none"/>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center"/>
          </w:tcPr>
          <w:p>
            <w:pPr>
              <w:keepNext w:val="0"/>
              <w:keepLines w:val="0"/>
              <w:widowControl/>
              <w:suppressLineNumbers w:val="0"/>
              <w:jc w:val="both"/>
              <w:textAlignment w:val="center"/>
              <w:rPr>
                <w:rFonts w:hint="default" w:eastAsia="宋体"/>
                <w:color w:val="FF000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滤片</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color w:val="FF0000"/>
                <w:sz w:val="24"/>
                <w:highlight w:val="none"/>
              </w:rPr>
            </w:pPr>
            <w:r>
              <w:rPr>
                <w:rFonts w:hint="eastAsia" w:ascii="宋体" w:hAnsi="宋体" w:eastAsia="宋体" w:cs="宋体"/>
                <w:i w:val="0"/>
                <w:iCs w:val="0"/>
                <w:color w:val="000000"/>
                <w:kern w:val="0"/>
                <w:sz w:val="22"/>
                <w:szCs w:val="22"/>
                <w:u w:val="none"/>
                <w:lang w:val="en-US" w:eastAsia="zh-CN" w:bidi="ar"/>
              </w:rPr>
              <w:t>1.3.1</w:t>
            </w:r>
          </w:p>
        </w:tc>
        <w:tc>
          <w:tcPr>
            <w:tcW w:w="3620" w:type="pct"/>
            <w:noWrap w:val="0"/>
            <w:vAlign w:val="center"/>
          </w:tcPr>
          <w:p>
            <w:pPr>
              <w:keepNext w:val="0"/>
              <w:keepLines w:val="0"/>
              <w:widowControl/>
              <w:suppressLineNumbers w:val="0"/>
              <w:jc w:val="both"/>
              <w:textAlignment w:val="center"/>
              <w:rPr>
                <w:rFonts w:hint="eastAsia" w:eastAsia="宋体"/>
                <w:color w:val="FF000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钴蓝片、无赤片、色温转换片</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center"/>
          </w:tcPr>
          <w:p>
            <w:pPr>
              <w:keepNext w:val="0"/>
              <w:keepLines w:val="0"/>
              <w:widowControl/>
              <w:suppressLineNumbers w:val="0"/>
              <w:jc w:val="both"/>
              <w:textAlignment w:val="center"/>
              <w:rPr>
                <w:rFonts w:hint="eastAsia" w:ascii="宋体" w:hAnsi="宋体" w:eastAsia="宋体" w:cs="Times New Roman"/>
                <w:b w:val="0"/>
                <w:bCs/>
                <w:color w:val="FF0000"/>
                <w:szCs w:val="21"/>
                <w:highlight w:val="none"/>
              </w:rPr>
            </w:pPr>
            <w:r>
              <w:rPr>
                <w:rFonts w:hint="eastAsia" w:ascii="宋体" w:hAnsi="宋体" w:eastAsia="宋体" w:cs="宋体"/>
                <w:i w:val="0"/>
                <w:iCs w:val="0"/>
                <w:color w:val="000000"/>
                <w:kern w:val="0"/>
                <w:sz w:val="21"/>
                <w:szCs w:val="21"/>
                <w:u w:val="none"/>
                <w:lang w:val="en-US" w:eastAsia="zh-CN" w:bidi="ar"/>
              </w:rPr>
              <w:t>结构性能</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3620" w:type="pct"/>
            <w:noWrap w:val="0"/>
            <w:vAlign w:val="center"/>
          </w:tcPr>
          <w:p>
            <w:pPr>
              <w:keepNext w:val="0"/>
              <w:keepLines w:val="0"/>
              <w:widowControl/>
              <w:suppressLineNumbers w:val="0"/>
              <w:jc w:val="both"/>
              <w:textAlignment w:val="center"/>
              <w:rPr>
                <w:rFonts w:hint="eastAsia" w:ascii="宋体" w:hAnsi="宋体" w:eastAsia="宋体" w:cs="Times New Roman"/>
                <w:b w:val="0"/>
                <w:bCs/>
                <w:color w:val="FF0000"/>
                <w:szCs w:val="21"/>
                <w:highlight w:val="none"/>
              </w:rPr>
            </w:pPr>
            <w:r>
              <w:rPr>
                <w:rFonts w:hint="eastAsia" w:ascii="宋体" w:hAnsi="宋体" w:eastAsia="宋体" w:cs="宋体"/>
                <w:i w:val="0"/>
                <w:iCs w:val="0"/>
                <w:color w:val="000000"/>
                <w:kern w:val="0"/>
                <w:sz w:val="21"/>
                <w:szCs w:val="21"/>
                <w:u w:val="none"/>
                <w:lang w:val="en-US" w:eastAsia="zh-CN" w:bidi="ar"/>
              </w:rPr>
              <w:t>瞳距调整范围</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75mm</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3620" w:type="pct"/>
            <w:noWrap w:val="0"/>
            <w:vAlign w:val="center"/>
          </w:tcPr>
          <w:p>
            <w:pPr>
              <w:keepNext w:val="0"/>
              <w:keepLines w:val="0"/>
              <w:widowControl/>
              <w:suppressLineNumbers w:val="0"/>
              <w:jc w:val="both"/>
              <w:textAlignment w:val="center"/>
              <w:rPr>
                <w:rFonts w:hint="default" w:ascii="宋体" w:hAnsi="宋体" w:eastAsia="宋体" w:cs="Times New Roman"/>
                <w:b w:val="0"/>
                <w:bCs/>
                <w:color w:val="FF000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工作距离</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60mm</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center"/>
          </w:tcPr>
          <w:p>
            <w:pPr>
              <w:keepNext w:val="0"/>
              <w:keepLines w:val="0"/>
              <w:widowControl/>
              <w:suppressLineNumbers w:val="0"/>
              <w:jc w:val="both"/>
              <w:textAlignment w:val="center"/>
              <w:rPr>
                <w:rFonts w:hint="default" w:ascii="新宋体" w:hAnsi="新宋体" w:eastAsia="新宋体" w:cs="新宋体"/>
                <w:b w:val="0"/>
                <w:bCs w:val="0"/>
                <w:color w:val="000000"/>
                <w:sz w:val="22"/>
                <w:szCs w:val="22"/>
                <w:lang w:val="en-US" w:eastAsia="zh-CN"/>
              </w:rPr>
            </w:pPr>
            <w:r>
              <w:rPr>
                <w:rFonts w:hint="eastAsia" w:ascii="宋体" w:hAnsi="宋体" w:eastAsia="宋体" w:cs="宋体"/>
                <w:i w:val="0"/>
                <w:iCs w:val="0"/>
                <w:color w:val="000000"/>
                <w:kern w:val="0"/>
                <w:sz w:val="21"/>
                <w:szCs w:val="21"/>
                <w:u w:val="none"/>
                <w:lang w:val="en-US" w:eastAsia="zh-CN" w:bidi="ar"/>
              </w:rPr>
              <w:t>电气性能</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3620" w:type="pct"/>
            <w:noWrap w:val="0"/>
            <w:vAlign w:val="center"/>
          </w:tcPr>
          <w:p>
            <w:pPr>
              <w:keepNext w:val="0"/>
              <w:keepLines w:val="0"/>
              <w:widowControl/>
              <w:suppressLineNumbers w:val="0"/>
              <w:jc w:val="both"/>
              <w:textAlignment w:val="center"/>
              <w:rPr>
                <w:rFonts w:hint="eastAsia" w:ascii="新宋体" w:hAnsi="新宋体" w:eastAsia="新宋体" w:cs="新宋体"/>
                <w:b w:val="0"/>
                <w:bCs w:val="0"/>
                <w:color w:val="000000"/>
                <w:sz w:val="22"/>
                <w:szCs w:val="22"/>
                <w:lang w:eastAsia="zh-CN"/>
              </w:rPr>
            </w:pPr>
            <w:r>
              <w:rPr>
                <w:rFonts w:hint="eastAsia" w:ascii="宋体" w:hAnsi="宋体" w:eastAsia="宋体" w:cs="宋体"/>
                <w:i w:val="0"/>
                <w:iCs w:val="0"/>
                <w:color w:val="000000"/>
                <w:kern w:val="0"/>
                <w:sz w:val="21"/>
                <w:szCs w:val="21"/>
                <w:u w:val="none"/>
                <w:lang w:val="en-US" w:eastAsia="zh-CN" w:bidi="ar"/>
              </w:rPr>
              <w:t>电池</w:t>
            </w:r>
            <w:r>
              <w:rPr>
                <w:rFonts w:hint="eastAsia" w:ascii="Calibri" w:hAnsi="Calibri"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最大亮度正常使用</w:t>
            </w:r>
            <w:r>
              <w:rPr>
                <w:rFonts w:ascii="Calibri" w:hAnsi="Calibri" w:eastAsia="宋体" w:cs="Calibri"/>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小时</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3620" w:type="pct"/>
            <w:noWrap w:val="0"/>
            <w:vAlign w:val="center"/>
          </w:tcPr>
          <w:p>
            <w:pPr>
              <w:keepNext w:val="0"/>
              <w:keepLines w:val="0"/>
              <w:widowControl/>
              <w:suppressLineNumbers w:val="0"/>
              <w:jc w:val="both"/>
              <w:textAlignment w:val="center"/>
              <w:rPr>
                <w:rFonts w:hint="eastAsia" w:ascii="新宋体" w:hAnsi="新宋体" w:eastAsia="新宋体" w:cs="新宋体"/>
                <w:b w:val="0"/>
                <w:bCs w:val="0"/>
                <w:color w:val="000000"/>
                <w:sz w:val="22"/>
                <w:szCs w:val="22"/>
                <w:lang w:eastAsia="zh-CN"/>
              </w:rPr>
            </w:pPr>
            <w:r>
              <w:rPr>
                <w:rFonts w:hint="default" w:ascii="Calibri" w:hAnsi="Calibri" w:eastAsia="宋体" w:cs="Calibri"/>
                <w:i w:val="0"/>
                <w:iCs w:val="0"/>
                <w:color w:val="000000"/>
                <w:kern w:val="0"/>
                <w:sz w:val="21"/>
                <w:szCs w:val="21"/>
                <w:u w:val="none"/>
                <w:lang w:val="en-US" w:eastAsia="zh-CN" w:bidi="ar"/>
              </w:rPr>
              <w:t>LED</w:t>
            </w:r>
            <w:r>
              <w:rPr>
                <w:rFonts w:hint="eastAsia" w:ascii="宋体" w:hAnsi="宋体" w:eastAsia="宋体" w:cs="宋体"/>
                <w:i w:val="0"/>
                <w:iCs w:val="0"/>
                <w:color w:val="000000"/>
                <w:kern w:val="0"/>
                <w:sz w:val="21"/>
                <w:szCs w:val="21"/>
                <w:u w:val="none"/>
                <w:lang w:val="en-US" w:eastAsia="zh-CN" w:bidi="ar"/>
              </w:rPr>
              <w:t>功率</w:t>
            </w:r>
            <w:r>
              <w:rPr>
                <w:rFonts w:hint="eastAsia" w:ascii="Calibri" w:hAnsi="Calibri" w:cs="Calibri"/>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3W</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四</w:t>
            </w:r>
          </w:p>
        </w:tc>
        <w:tc>
          <w:tcPr>
            <w:tcW w:w="3620" w:type="pct"/>
            <w:noWrap w:val="0"/>
            <w:vAlign w:val="center"/>
          </w:tcPr>
          <w:p>
            <w:pPr>
              <w:pStyle w:val="23"/>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焦度计</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基本参数</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显示屏：彩色触摸屏  ≥800*480</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打印：热敏打印机</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外置数据连接RS232/WIFI</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测量参数</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球镜度数 -25.00D~+25.00D(0.01D/0.06D/0.12D/0.25D，步长）</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柱镜度数-10.000→＋10.00D(0.01D/0.06D/0.12D/0.25D，步长）</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轴位0-180°(1°步长）</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下加光0.00D-10.00D(0.01D/0.06D/0.12D/0.25D，步长）</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棱镜度数0~20Δ（0.01Δ步长）</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可测镜片直径10~120mm</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柱镜测量模式：混合/+/-</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棱镜测量模式：X-Y（直角坐标）,P-R（极坐标），无显示</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3620"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default" w:ascii="Calibri" w:hAnsi="Calibri" w:eastAsia="宋体" w:cs="Calibri"/>
                <w:i w:val="0"/>
                <w:iCs w:val="0"/>
                <w:color w:val="000000"/>
                <w:kern w:val="0"/>
                <w:sz w:val="21"/>
                <w:szCs w:val="21"/>
                <w:u w:val="none"/>
                <w:lang w:val="en-US" w:eastAsia="zh-CN" w:bidi="ar"/>
              </w:rPr>
              <w:t>UV透光率0~100%</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PD测量范围42mm~82mm</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PH测量范围8mm~45mm</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2.12</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eastAsia="宋体" w:cs="宋体"/>
                <w:i w:val="0"/>
                <w:iCs w:val="0"/>
                <w:color w:val="000000"/>
                <w:kern w:val="0"/>
                <w:sz w:val="22"/>
                <w:szCs w:val="22"/>
                <w:u w:val="none"/>
                <w:lang w:val="en-US" w:eastAsia="zh-CN" w:bidi="ar"/>
              </w:rPr>
              <w:t>光源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2.12.1</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eastAsia="宋体" w:cs="宋体"/>
                <w:i w:val="0"/>
                <w:iCs w:val="0"/>
                <w:color w:val="000000"/>
                <w:kern w:val="0"/>
                <w:sz w:val="22"/>
                <w:szCs w:val="22"/>
                <w:u w:val="none"/>
                <w:lang w:val="en-US" w:eastAsia="zh-CN" w:bidi="ar"/>
              </w:rPr>
              <w:t>屈光测量：绿色LED 525±5nm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2.12.2</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eastAsia="宋体" w:cs="宋体"/>
                <w:i w:val="0"/>
                <w:iCs w:val="0"/>
                <w:color w:val="000000"/>
                <w:kern w:val="0"/>
                <w:sz w:val="22"/>
                <w:szCs w:val="22"/>
                <w:u w:val="none"/>
                <w:lang w:val="en-US" w:eastAsia="zh-CN" w:bidi="ar"/>
              </w:rPr>
              <w:t>蓝光测量：蓝色LED 415~420nm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2.12.3</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eastAsia="宋体" w:cs="宋体"/>
                <w:i w:val="0"/>
                <w:iCs w:val="0"/>
                <w:color w:val="000000"/>
                <w:kern w:val="0"/>
                <w:sz w:val="22"/>
                <w:szCs w:val="22"/>
                <w:u w:val="none"/>
                <w:lang w:val="en-US" w:eastAsia="zh-CN" w:bidi="ar"/>
              </w:rPr>
              <w:t>U V测量：UV LED 365±5nm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eastAsia="宋体"/>
                <w:sz w:val="24"/>
                <w:lang w:eastAsia="zh-CN"/>
              </w:rPr>
            </w:pPr>
            <w:r>
              <w:rPr>
                <w:rFonts w:hint="eastAsia"/>
                <w:sz w:val="24"/>
                <w:lang w:eastAsia="zh-CN"/>
              </w:rPr>
              <w:t>五</w:t>
            </w:r>
          </w:p>
        </w:tc>
        <w:tc>
          <w:tcPr>
            <w:tcW w:w="3620" w:type="pct"/>
            <w:noWrap w:val="0"/>
            <w:vAlign w:val="center"/>
          </w:tcPr>
          <w:p>
            <w:pPr>
              <w:keepNext w:val="0"/>
              <w:keepLines w:val="0"/>
              <w:widowControl/>
              <w:suppressLineNumbers w:val="0"/>
              <w:jc w:val="left"/>
              <w:textAlignment w:val="center"/>
              <w:rPr>
                <w:sz w:val="24"/>
              </w:rPr>
            </w:pPr>
            <w:r>
              <w:rPr>
                <w:rFonts w:hint="eastAsia"/>
                <w:sz w:val="24"/>
              </w:rPr>
              <w:t>直接检眼镜一套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eastAsia="宋体" w:cs="宋体"/>
                <w:i w:val="0"/>
                <w:iCs w:val="0"/>
                <w:color w:val="000000"/>
                <w:kern w:val="0"/>
                <w:sz w:val="22"/>
                <w:szCs w:val="22"/>
                <w:u w:val="none"/>
                <w:lang w:val="en-US" w:eastAsia="zh-CN" w:bidi="ar"/>
              </w:rPr>
              <w:t>屈光度补偿片0D、±1D、±2D、±3D、±4D、±5D、±6D、±8D、±10D、+12D、±15D、±20D、-25D、-35D</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滤光片:钴蓝滤光片、无赤滤光片</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光阑:裂隙、中心网格、全光阑、中光阑、小光阑、半圆光阑</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4</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光阑直径</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4.1</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全光阑：Φ2.0mm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4.2</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中光阑：Φ1.6mm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4.3</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小光阑：Φ1.0mm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4.4</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半圆光阑：R0.8mm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4.5</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中心网格：外圈Φ1.6mm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4.6</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裂隙：长2mm、宽0.2mm</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5</w:t>
            </w:r>
          </w:p>
        </w:tc>
        <w:tc>
          <w:tcPr>
            <w:tcW w:w="3620" w:type="pct"/>
            <w:noWrap w:val="0"/>
            <w:vAlign w:val="center"/>
          </w:tcPr>
          <w:p>
            <w:pPr>
              <w:keepNext w:val="0"/>
              <w:keepLines w:val="0"/>
              <w:widowControl/>
              <w:suppressLineNumbers w:val="0"/>
              <w:jc w:val="both"/>
              <w:textAlignment w:val="center"/>
              <w:rPr>
                <w:sz w:val="24"/>
              </w:rPr>
            </w:pPr>
            <w:r>
              <w:rPr>
                <w:rFonts w:hint="eastAsia" w:ascii="宋体" w:hAnsi="宋体" w:eastAsia="宋体" w:cs="宋体"/>
                <w:i w:val="0"/>
                <w:iCs w:val="0"/>
                <w:color w:val="000000"/>
                <w:kern w:val="0"/>
                <w:sz w:val="21"/>
                <w:szCs w:val="21"/>
                <w:u w:val="none"/>
                <w:lang w:val="en-US" w:eastAsia="zh-CN" w:bidi="ar"/>
              </w:rPr>
              <w:t>照明光源3.5V/2.8W微型卤钨灯泡</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eastAsia="宋体"/>
                <w:color w:val="000000"/>
                <w:sz w:val="24"/>
                <w:lang w:eastAsia="zh-CN"/>
              </w:rPr>
            </w:pPr>
            <w:r>
              <w:rPr>
                <w:rFonts w:hint="eastAsia" w:ascii="宋体" w:hAnsi="宋体" w:eastAsia="宋体" w:cs="宋体"/>
                <w:i w:val="0"/>
                <w:iCs w:val="0"/>
                <w:color w:val="000000"/>
                <w:kern w:val="0"/>
                <w:sz w:val="22"/>
                <w:szCs w:val="22"/>
                <w:u w:val="none"/>
                <w:lang w:val="en-US" w:eastAsia="zh-CN" w:bidi="ar"/>
              </w:rPr>
              <w:t>6</w:t>
            </w:r>
          </w:p>
        </w:tc>
        <w:tc>
          <w:tcPr>
            <w:tcW w:w="3620" w:type="pct"/>
            <w:noWrap w:val="0"/>
            <w:vAlign w:val="center"/>
          </w:tcPr>
          <w:p>
            <w:pPr>
              <w:keepNext w:val="0"/>
              <w:keepLines w:val="0"/>
              <w:widowControl/>
              <w:suppressLineNumbers w:val="0"/>
              <w:jc w:val="both"/>
              <w:textAlignment w:val="center"/>
              <w:rPr>
                <w:color w:val="000000"/>
                <w:sz w:val="24"/>
              </w:rPr>
            </w:pPr>
            <w:r>
              <w:rPr>
                <w:rFonts w:hint="eastAsia" w:ascii="宋体" w:hAnsi="宋体" w:eastAsia="宋体" w:cs="宋体"/>
                <w:i w:val="0"/>
                <w:iCs w:val="0"/>
                <w:color w:val="000000"/>
                <w:kern w:val="0"/>
                <w:sz w:val="21"/>
                <w:szCs w:val="21"/>
                <w:u w:val="none"/>
                <w:lang w:val="en-US" w:eastAsia="zh-CN" w:bidi="ar"/>
              </w:rPr>
              <w:t>手柄为内部电源: 锂离子电池 DC: 3.7V</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color w:val="FF0000"/>
                <w:sz w:val="24"/>
                <w:highlight w:val="none"/>
              </w:rPr>
            </w:pPr>
            <w:r>
              <w:rPr>
                <w:rFonts w:hint="eastAsia" w:ascii="宋体" w:hAnsi="宋体" w:eastAsia="宋体" w:cs="宋体"/>
                <w:i w:val="0"/>
                <w:iCs w:val="0"/>
                <w:color w:val="000000"/>
                <w:kern w:val="0"/>
                <w:sz w:val="22"/>
                <w:szCs w:val="22"/>
                <w:u w:val="none"/>
                <w:lang w:val="en-US" w:eastAsia="zh-CN" w:bidi="ar"/>
              </w:rPr>
              <w:t>7</w:t>
            </w:r>
          </w:p>
        </w:tc>
        <w:tc>
          <w:tcPr>
            <w:tcW w:w="3620" w:type="pct"/>
            <w:noWrap w:val="0"/>
            <w:vAlign w:val="center"/>
          </w:tcPr>
          <w:p>
            <w:pPr>
              <w:keepNext w:val="0"/>
              <w:keepLines w:val="0"/>
              <w:widowControl/>
              <w:suppressLineNumbers w:val="0"/>
              <w:jc w:val="both"/>
              <w:textAlignment w:val="center"/>
              <w:rPr>
                <w:rFonts w:hint="default" w:eastAsia="宋体"/>
                <w:color w:val="FF0000"/>
                <w:sz w:val="24"/>
                <w:highlight w:val="none"/>
                <w:lang w:val="en-US" w:eastAsia="zh-CN"/>
              </w:rPr>
            </w:pPr>
            <w:r>
              <w:rPr>
                <w:rFonts w:hint="default" w:ascii="Calibri" w:hAnsi="Calibri" w:eastAsia="宋体" w:cs="Calibri"/>
                <w:i w:val="0"/>
                <w:iCs w:val="0"/>
                <w:color w:val="000000"/>
                <w:kern w:val="0"/>
                <w:sz w:val="21"/>
                <w:szCs w:val="21"/>
                <w:u w:val="none"/>
                <w:lang w:val="en-US" w:eastAsia="zh-CN" w:bidi="ar"/>
              </w:rPr>
              <w:t>输入功率≤20VA</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eastAsia="宋体"/>
                <w:color w:val="FF0000"/>
                <w:sz w:val="24"/>
                <w:highlight w:val="none"/>
                <w:lang w:eastAsia="zh-CN"/>
              </w:rPr>
            </w:pPr>
            <w:r>
              <w:rPr>
                <w:rFonts w:hint="eastAsia"/>
                <w:color w:val="auto"/>
                <w:sz w:val="24"/>
                <w:highlight w:val="none"/>
                <w:lang w:eastAsia="zh-CN"/>
              </w:rPr>
              <w:t>六</w:t>
            </w:r>
          </w:p>
        </w:tc>
        <w:tc>
          <w:tcPr>
            <w:tcW w:w="3620" w:type="pct"/>
            <w:noWrap w:val="0"/>
            <w:vAlign w:val="center"/>
          </w:tcPr>
          <w:p>
            <w:pPr>
              <w:keepNext w:val="0"/>
              <w:keepLines w:val="0"/>
              <w:widowControl/>
              <w:suppressLineNumbers w:val="0"/>
              <w:jc w:val="left"/>
              <w:textAlignment w:val="center"/>
              <w:rPr>
                <w:rFonts w:hint="eastAsia" w:eastAsia="宋体"/>
                <w:color w:val="FF0000"/>
                <w:sz w:val="24"/>
                <w:highlight w:val="none"/>
                <w:lang w:val="en-US" w:eastAsia="zh-CN"/>
              </w:rPr>
            </w:pPr>
            <w:r>
              <w:rPr>
                <w:rFonts w:hint="eastAsia" w:eastAsia="宋体"/>
                <w:color w:val="auto"/>
                <w:sz w:val="24"/>
                <w:highlight w:val="none"/>
                <w:lang w:val="en-US" w:eastAsia="zh-CN"/>
              </w:rPr>
              <w:t>检影镜一套</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center"/>
          </w:tcPr>
          <w:p>
            <w:pPr>
              <w:keepNext w:val="0"/>
              <w:keepLines w:val="0"/>
              <w:widowControl/>
              <w:suppressLineNumbers w:val="0"/>
              <w:jc w:val="left"/>
              <w:textAlignment w:val="center"/>
              <w:rPr>
                <w:rFonts w:hint="eastAsia" w:ascii="宋体" w:hAnsi="宋体" w:eastAsia="宋体" w:cs="Times New Roman"/>
                <w:b w:val="0"/>
                <w:bCs/>
                <w:color w:val="FF0000"/>
                <w:szCs w:val="21"/>
                <w:highlight w:val="none"/>
              </w:rPr>
            </w:pPr>
            <w:r>
              <w:rPr>
                <w:rFonts w:hint="eastAsia" w:ascii="宋体" w:hAnsi="宋体" w:eastAsia="宋体" w:cs="宋体"/>
                <w:i w:val="0"/>
                <w:iCs w:val="0"/>
                <w:color w:val="000000"/>
                <w:kern w:val="0"/>
                <w:sz w:val="22"/>
                <w:szCs w:val="22"/>
                <w:u w:val="none"/>
                <w:lang w:val="en-US" w:eastAsia="zh-CN" w:bidi="ar"/>
              </w:rPr>
              <w:t>照明光源3.5V/2.8W卤钨灯泡</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center"/>
          </w:tcPr>
          <w:p>
            <w:pPr>
              <w:keepNext w:val="0"/>
              <w:keepLines w:val="0"/>
              <w:widowControl/>
              <w:suppressLineNumbers w:val="0"/>
              <w:jc w:val="left"/>
              <w:textAlignment w:val="center"/>
              <w:rPr>
                <w:rFonts w:hint="eastAsia" w:ascii="宋体" w:hAnsi="宋体" w:eastAsia="宋体" w:cs="Times New Roman"/>
                <w:b w:val="0"/>
                <w:bCs/>
                <w:color w:val="FF0000"/>
                <w:szCs w:val="21"/>
                <w:highlight w:val="none"/>
              </w:rPr>
            </w:pPr>
            <w:r>
              <w:rPr>
                <w:rFonts w:hint="eastAsia" w:ascii="宋体" w:hAnsi="宋体" w:eastAsia="宋体" w:cs="宋体"/>
                <w:i w:val="0"/>
                <w:iCs w:val="0"/>
                <w:color w:val="000000"/>
                <w:kern w:val="0"/>
                <w:sz w:val="22"/>
                <w:szCs w:val="22"/>
                <w:u w:val="none"/>
                <w:lang w:val="en-US" w:eastAsia="zh-CN" w:bidi="ar"/>
              </w:rPr>
              <w:t>手柄组件内部电源: .7V d.c.  2600 mAh  Li-ion电池</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center"/>
          </w:tcPr>
          <w:p>
            <w:pPr>
              <w:keepNext w:val="0"/>
              <w:keepLines w:val="0"/>
              <w:widowControl/>
              <w:suppressLineNumbers w:val="0"/>
              <w:jc w:val="left"/>
              <w:textAlignment w:val="center"/>
              <w:rPr>
                <w:rFonts w:hint="default" w:ascii="宋体" w:hAnsi="宋体" w:eastAsia="宋体" w:cs="Times New Roman"/>
                <w:b w:val="0"/>
                <w:bCs/>
                <w:color w:val="FF000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输入功率≤20VA</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3620" w:type="pct"/>
            <w:noWrap w:val="0"/>
            <w:vAlign w:val="center"/>
          </w:tcPr>
          <w:p>
            <w:pPr>
              <w:keepNext w:val="0"/>
              <w:keepLines w:val="0"/>
              <w:widowControl/>
              <w:suppressLineNumbers w:val="0"/>
              <w:jc w:val="left"/>
              <w:textAlignment w:val="center"/>
              <w:rPr>
                <w:rFonts w:hint="default" w:ascii="新宋体" w:hAnsi="新宋体" w:eastAsia="新宋体" w:cs="新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工作距离667㎜</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eastAsia="宋体" w:cs="宋体"/>
                <w:i w:val="0"/>
                <w:iCs w:val="0"/>
                <w:color w:val="000000"/>
                <w:kern w:val="0"/>
                <w:sz w:val="22"/>
                <w:szCs w:val="22"/>
                <w:u w:val="none"/>
                <w:lang w:val="en-US" w:eastAsia="zh-CN" w:bidi="ar"/>
              </w:rPr>
              <w:t>裂隙灯显微镜一套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eastAsia="宋体"/>
                <w:color w:val="000000"/>
                <w:sz w:val="24"/>
                <w:lang w:eastAsia="zh-CN"/>
              </w:rPr>
            </w:pPr>
            <w:r>
              <w:rPr>
                <w:rFonts w:hint="eastAsia" w:ascii="宋体" w:hAnsi="宋体" w:eastAsia="宋体" w:cs="Times New Roman"/>
                <w:b w:val="0"/>
                <w:bCs/>
                <w:szCs w:val="21"/>
                <w:highlight w:val="none"/>
              </w:rPr>
              <w:t>2</w:t>
            </w:r>
          </w:p>
        </w:tc>
        <w:tc>
          <w:tcPr>
            <w:tcW w:w="3620" w:type="pct"/>
            <w:noWrap w:val="0"/>
            <w:vAlign w:val="center"/>
          </w:tcPr>
          <w:p>
            <w:pPr>
              <w:keepNext w:val="0"/>
              <w:keepLines w:val="0"/>
              <w:widowControl/>
              <w:suppressLineNumbers w:val="0"/>
              <w:jc w:val="left"/>
              <w:textAlignment w:val="center"/>
              <w:rPr>
                <w:color w:val="000000"/>
                <w:sz w:val="24"/>
              </w:rPr>
            </w:pPr>
            <w:r>
              <w:rPr>
                <w:rFonts w:hint="eastAsia" w:ascii="宋体" w:hAnsi="宋体" w:eastAsia="宋体" w:cs="宋体"/>
                <w:i w:val="0"/>
                <w:iCs w:val="0"/>
                <w:color w:val="000000"/>
                <w:kern w:val="0"/>
                <w:sz w:val="22"/>
                <w:szCs w:val="22"/>
                <w:u w:val="none"/>
                <w:lang w:val="en-US" w:eastAsia="zh-CN" w:bidi="ar"/>
              </w:rPr>
              <w:t>投影仪一套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color w:val="FF0000"/>
                <w:sz w:val="24"/>
                <w:highlight w:val="none"/>
              </w:rPr>
            </w:pPr>
            <w:r>
              <w:rPr>
                <w:rFonts w:hint="eastAsia" w:ascii="宋体" w:hAnsi="宋体" w:eastAsia="宋体" w:cs="Times New Roman"/>
                <w:b w:val="0"/>
                <w:bCs/>
                <w:szCs w:val="21"/>
                <w:highlight w:val="none"/>
                <w:lang w:val="en-US" w:eastAsia="zh-CN"/>
              </w:rPr>
              <w:t>3</w:t>
            </w:r>
          </w:p>
        </w:tc>
        <w:tc>
          <w:tcPr>
            <w:tcW w:w="3620" w:type="pct"/>
            <w:noWrap w:val="0"/>
            <w:vAlign w:val="center"/>
          </w:tcPr>
          <w:p>
            <w:pPr>
              <w:keepNext w:val="0"/>
              <w:keepLines w:val="0"/>
              <w:widowControl/>
              <w:suppressLineNumbers w:val="0"/>
              <w:jc w:val="left"/>
              <w:textAlignment w:val="center"/>
              <w:rPr>
                <w:rFonts w:hint="default" w:eastAsia="宋体"/>
                <w:color w:val="FF0000"/>
                <w:sz w:val="24"/>
                <w:highlight w:val="none"/>
                <w:lang w:val="en-US" w:eastAsia="zh-CN"/>
              </w:rPr>
            </w:pPr>
            <w:r>
              <w:rPr>
                <w:rFonts w:hint="eastAsia" w:ascii="宋体" w:hAnsi="宋体" w:eastAsia="宋体" w:cs="宋体"/>
                <w:i w:val="0"/>
                <w:iCs w:val="0"/>
                <w:color w:val="000000"/>
                <w:kern w:val="0"/>
                <w:sz w:val="22"/>
                <w:szCs w:val="22"/>
                <w:u w:val="none"/>
                <w:lang w:val="en-US" w:eastAsia="zh-CN" w:bidi="ar"/>
              </w:rPr>
              <w:t>手持式裂隙灯一套</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color w:val="FF0000"/>
                <w:sz w:val="24"/>
                <w:highlight w:val="none"/>
              </w:rPr>
            </w:pPr>
            <w:r>
              <w:rPr>
                <w:rFonts w:hint="eastAsia" w:ascii="宋体" w:hAnsi="宋体" w:eastAsia="宋体" w:cs="Times New Roman"/>
                <w:b w:val="0"/>
                <w:bCs/>
                <w:szCs w:val="21"/>
                <w:highlight w:val="none"/>
                <w:lang w:val="en-US" w:eastAsia="zh-CN"/>
              </w:rPr>
              <w:t>4</w:t>
            </w:r>
          </w:p>
        </w:tc>
        <w:tc>
          <w:tcPr>
            <w:tcW w:w="3620" w:type="pct"/>
            <w:noWrap w:val="0"/>
            <w:vAlign w:val="center"/>
          </w:tcPr>
          <w:p>
            <w:pPr>
              <w:keepNext w:val="0"/>
              <w:keepLines w:val="0"/>
              <w:widowControl/>
              <w:suppressLineNumbers w:val="0"/>
              <w:jc w:val="left"/>
              <w:textAlignment w:val="center"/>
              <w:rPr>
                <w:rFonts w:hint="eastAsia" w:eastAsia="宋体"/>
                <w:color w:val="FF0000"/>
                <w:sz w:val="24"/>
                <w:highlight w:val="none"/>
                <w:lang w:val="en-US" w:eastAsia="zh-CN"/>
              </w:rPr>
            </w:pPr>
            <w:r>
              <w:rPr>
                <w:rFonts w:hint="eastAsia" w:ascii="宋体" w:hAnsi="宋体" w:eastAsia="宋体" w:cs="宋体"/>
                <w:i w:val="0"/>
                <w:iCs w:val="0"/>
                <w:color w:val="000000"/>
                <w:kern w:val="0"/>
                <w:sz w:val="22"/>
                <w:szCs w:val="22"/>
                <w:u w:val="none"/>
                <w:lang w:val="en-US" w:eastAsia="zh-CN" w:bidi="ar"/>
              </w:rPr>
              <w:t>焦度计一套</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5</w:t>
            </w:r>
          </w:p>
        </w:tc>
        <w:tc>
          <w:tcPr>
            <w:tcW w:w="3620" w:type="pct"/>
            <w:noWrap w:val="0"/>
            <w:vAlign w:val="center"/>
          </w:tcPr>
          <w:p>
            <w:pPr>
              <w:keepNext w:val="0"/>
              <w:keepLines w:val="0"/>
              <w:widowControl/>
              <w:suppressLineNumbers w:val="0"/>
              <w:jc w:val="left"/>
              <w:textAlignment w:val="center"/>
              <w:rPr>
                <w:rFonts w:hint="eastAsia" w:ascii="宋体" w:hAnsi="宋体" w:eastAsia="宋体" w:cs="Times New Roman"/>
                <w:b w:val="0"/>
                <w:bCs/>
                <w:color w:val="FF0000"/>
                <w:szCs w:val="21"/>
                <w:highlight w:val="none"/>
              </w:rPr>
            </w:pPr>
            <w:r>
              <w:rPr>
                <w:rFonts w:hint="eastAsia" w:ascii="宋体" w:hAnsi="宋体" w:eastAsia="宋体" w:cs="宋体"/>
                <w:i w:val="0"/>
                <w:iCs w:val="0"/>
                <w:color w:val="000000"/>
                <w:kern w:val="0"/>
                <w:sz w:val="22"/>
                <w:szCs w:val="22"/>
                <w:u w:val="none"/>
                <w:lang w:val="en-US" w:eastAsia="zh-CN" w:bidi="ar"/>
              </w:rPr>
              <w:t>直接检眼镜一套</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6</w:t>
            </w:r>
          </w:p>
        </w:tc>
        <w:tc>
          <w:tcPr>
            <w:tcW w:w="3620" w:type="pct"/>
            <w:noWrap w:val="0"/>
            <w:vAlign w:val="center"/>
          </w:tcPr>
          <w:p>
            <w:pPr>
              <w:keepNext w:val="0"/>
              <w:keepLines w:val="0"/>
              <w:widowControl/>
              <w:suppressLineNumbers w:val="0"/>
              <w:jc w:val="left"/>
              <w:textAlignment w:val="center"/>
              <w:rPr>
                <w:rFonts w:hint="eastAsia" w:ascii="宋体" w:hAnsi="宋体" w:eastAsia="宋体" w:cs="Times New Roman"/>
                <w:b w:val="0"/>
                <w:bCs/>
                <w:color w:val="FF0000"/>
                <w:szCs w:val="21"/>
                <w:highlight w:val="none"/>
              </w:rPr>
            </w:pPr>
            <w:r>
              <w:rPr>
                <w:rFonts w:hint="eastAsia" w:ascii="宋体" w:hAnsi="宋体" w:eastAsia="宋体" w:cs="宋体"/>
                <w:i w:val="0"/>
                <w:iCs w:val="0"/>
                <w:color w:val="000000"/>
                <w:kern w:val="0"/>
                <w:sz w:val="22"/>
                <w:szCs w:val="22"/>
                <w:u w:val="none"/>
                <w:lang w:val="en-US" w:eastAsia="zh-CN" w:bidi="ar"/>
              </w:rPr>
              <w:t>检影镜一套</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7</w:t>
            </w:r>
          </w:p>
        </w:tc>
        <w:tc>
          <w:tcPr>
            <w:tcW w:w="3620" w:type="pct"/>
            <w:noWrap w:val="0"/>
            <w:vAlign w:val="center"/>
          </w:tcPr>
          <w:p>
            <w:pPr>
              <w:keepNext w:val="0"/>
              <w:keepLines w:val="0"/>
              <w:widowControl/>
              <w:suppressLineNumbers w:val="0"/>
              <w:jc w:val="left"/>
              <w:textAlignment w:val="center"/>
              <w:rPr>
                <w:rFonts w:hint="default" w:ascii="宋体" w:hAnsi="宋体" w:eastAsia="宋体" w:cs="Times New Roman"/>
                <w:b w:val="0"/>
                <w:bCs/>
                <w:color w:val="FF000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镜片箱一套</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8</w:t>
            </w:r>
          </w:p>
        </w:tc>
        <w:tc>
          <w:tcPr>
            <w:tcW w:w="3620" w:type="pct"/>
            <w:noWrap w:val="0"/>
            <w:vAlign w:val="center"/>
          </w:tcPr>
          <w:p>
            <w:pPr>
              <w:keepNext w:val="0"/>
              <w:keepLines w:val="0"/>
              <w:widowControl/>
              <w:suppressLineNumbers w:val="0"/>
              <w:jc w:val="left"/>
              <w:textAlignment w:val="center"/>
              <w:rPr>
                <w:rFonts w:hint="default" w:ascii="新宋体" w:hAnsi="新宋体" w:eastAsia="新宋体" w:cs="新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眼镜架（试镜架）一套</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3"/>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3"/>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2</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3"/>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left="0" w:leftChars="0"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left="0" w:leftChars="0"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2.5</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21</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50B7296"/>
    <w:rsid w:val="07827398"/>
    <w:rsid w:val="079468F0"/>
    <w:rsid w:val="088815A9"/>
    <w:rsid w:val="0A277157"/>
    <w:rsid w:val="0A323667"/>
    <w:rsid w:val="0A964758"/>
    <w:rsid w:val="0B691EBF"/>
    <w:rsid w:val="0BDB7828"/>
    <w:rsid w:val="0C994AB9"/>
    <w:rsid w:val="0D3C3F90"/>
    <w:rsid w:val="0D6B27A0"/>
    <w:rsid w:val="0D737863"/>
    <w:rsid w:val="0E8D02A5"/>
    <w:rsid w:val="0F9D510C"/>
    <w:rsid w:val="104B0025"/>
    <w:rsid w:val="10827943"/>
    <w:rsid w:val="109B7C74"/>
    <w:rsid w:val="11D15B1C"/>
    <w:rsid w:val="11D56F8A"/>
    <w:rsid w:val="12531874"/>
    <w:rsid w:val="129A029D"/>
    <w:rsid w:val="12C9410A"/>
    <w:rsid w:val="136E04B8"/>
    <w:rsid w:val="13BA6745"/>
    <w:rsid w:val="14C02644"/>
    <w:rsid w:val="157B401A"/>
    <w:rsid w:val="15CE044E"/>
    <w:rsid w:val="165B3C1A"/>
    <w:rsid w:val="17453125"/>
    <w:rsid w:val="182217CF"/>
    <w:rsid w:val="184F31D7"/>
    <w:rsid w:val="19915A12"/>
    <w:rsid w:val="1A2E6DE6"/>
    <w:rsid w:val="1ABB0DE6"/>
    <w:rsid w:val="1D4821A9"/>
    <w:rsid w:val="1F4C1BCD"/>
    <w:rsid w:val="1FF7091A"/>
    <w:rsid w:val="202B56B1"/>
    <w:rsid w:val="209E6C14"/>
    <w:rsid w:val="22720BE8"/>
    <w:rsid w:val="22723315"/>
    <w:rsid w:val="22CF7097"/>
    <w:rsid w:val="22E944F8"/>
    <w:rsid w:val="232E51F6"/>
    <w:rsid w:val="23705E06"/>
    <w:rsid w:val="23884864"/>
    <w:rsid w:val="24170AD0"/>
    <w:rsid w:val="24C52651"/>
    <w:rsid w:val="25220111"/>
    <w:rsid w:val="27E45486"/>
    <w:rsid w:val="27E93145"/>
    <w:rsid w:val="28DD687E"/>
    <w:rsid w:val="29796FCC"/>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7D14649"/>
    <w:rsid w:val="3877509F"/>
    <w:rsid w:val="397306B8"/>
    <w:rsid w:val="39BD6D12"/>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69A68D7"/>
    <w:rsid w:val="47537CEB"/>
    <w:rsid w:val="477517FF"/>
    <w:rsid w:val="479F5F87"/>
    <w:rsid w:val="497E50E4"/>
    <w:rsid w:val="49942410"/>
    <w:rsid w:val="49CC2349"/>
    <w:rsid w:val="4A254910"/>
    <w:rsid w:val="4AA864D5"/>
    <w:rsid w:val="4B623E4F"/>
    <w:rsid w:val="4B956476"/>
    <w:rsid w:val="4CBE1552"/>
    <w:rsid w:val="4D16138E"/>
    <w:rsid w:val="4D3D3121"/>
    <w:rsid w:val="4D5D2365"/>
    <w:rsid w:val="4DCB17F7"/>
    <w:rsid w:val="4ED83989"/>
    <w:rsid w:val="5105209D"/>
    <w:rsid w:val="51D75590"/>
    <w:rsid w:val="51E25CE3"/>
    <w:rsid w:val="5273518F"/>
    <w:rsid w:val="529E0326"/>
    <w:rsid w:val="53423D16"/>
    <w:rsid w:val="534B0A6F"/>
    <w:rsid w:val="539D45B7"/>
    <w:rsid w:val="53CA557A"/>
    <w:rsid w:val="545A32FC"/>
    <w:rsid w:val="547D6E0D"/>
    <w:rsid w:val="55382DBA"/>
    <w:rsid w:val="55596194"/>
    <w:rsid w:val="55950B3F"/>
    <w:rsid w:val="55A81288"/>
    <w:rsid w:val="56A54B82"/>
    <w:rsid w:val="57D24DEA"/>
    <w:rsid w:val="584110E8"/>
    <w:rsid w:val="587C329C"/>
    <w:rsid w:val="59106049"/>
    <w:rsid w:val="595B205E"/>
    <w:rsid w:val="59932772"/>
    <w:rsid w:val="5A4777C5"/>
    <w:rsid w:val="5A6E001E"/>
    <w:rsid w:val="5AE71C9E"/>
    <w:rsid w:val="5B8058B3"/>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94279A9"/>
    <w:rsid w:val="698F00A6"/>
    <w:rsid w:val="6A670A41"/>
    <w:rsid w:val="6A800692"/>
    <w:rsid w:val="6AA92F34"/>
    <w:rsid w:val="6BAC3EA4"/>
    <w:rsid w:val="6BF3478F"/>
    <w:rsid w:val="6D2D4006"/>
    <w:rsid w:val="6D370E4B"/>
    <w:rsid w:val="6DE10695"/>
    <w:rsid w:val="6E0B49D4"/>
    <w:rsid w:val="6E6658CD"/>
    <w:rsid w:val="6E7E61B3"/>
    <w:rsid w:val="6F1A55B9"/>
    <w:rsid w:val="6F3D09AC"/>
    <w:rsid w:val="6F9841D5"/>
    <w:rsid w:val="6FDC723B"/>
    <w:rsid w:val="711B411C"/>
    <w:rsid w:val="73645C00"/>
    <w:rsid w:val="7392213F"/>
    <w:rsid w:val="739F5CC0"/>
    <w:rsid w:val="73F75A9D"/>
    <w:rsid w:val="748F3673"/>
    <w:rsid w:val="755C54CB"/>
    <w:rsid w:val="756B746C"/>
    <w:rsid w:val="75C96B51"/>
    <w:rsid w:val="762B73A9"/>
    <w:rsid w:val="772F4719"/>
    <w:rsid w:val="773504DF"/>
    <w:rsid w:val="77FD6A1D"/>
    <w:rsid w:val="78667688"/>
    <w:rsid w:val="79374E76"/>
    <w:rsid w:val="79492020"/>
    <w:rsid w:val="79B62264"/>
    <w:rsid w:val="7A192AA7"/>
    <w:rsid w:val="7A572F9A"/>
    <w:rsid w:val="7B395E66"/>
    <w:rsid w:val="7C0B3B0A"/>
    <w:rsid w:val="7C4831AB"/>
    <w:rsid w:val="7C4F1F26"/>
    <w:rsid w:val="7CA6287C"/>
    <w:rsid w:val="7E3135CA"/>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3">
    <w:name w:val="font21"/>
    <w:basedOn w:val="15"/>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20</Pages>
  <Words>1391</Words>
  <Characters>1453</Characters>
  <Lines>6</Lines>
  <Paragraphs>1</Paragraphs>
  <TotalTime>0</TotalTime>
  <ScaleCrop>false</ScaleCrop>
  <LinksUpToDate>false</LinksUpToDate>
  <CharactersWithSpaces>1459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2026-01-23T02:08:53Z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D1731A9165DC4B7B9250F7F64F0B997B_13</vt:lpwstr>
  </property>
  <property fmtid="{D5CDD505-2E9C-101B-9397-08002B2CF9AE}" pid="5" name="KSOTemplateDocerSaveRecord">
    <vt:lpwstr>eyJoZGlkIjoiNmMyMTAzZGJhYmZjM2QxZDk4OTE3MDVkMTNlYTIzODgiLCJ1c2VySWQiOiIyNjc5NjA4NjEifQ==</vt:lpwstr>
  </property>
</Properties>
</file>