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采购内容及要求</w:t>
      </w:r>
    </w:p>
    <w:p>
      <w:pPr>
        <w:pStyle w:val="11"/>
        <w:numPr>
          <w:ilvl w:val="0"/>
          <w:numId w:val="1"/>
        </w:numPr>
        <w:spacing w:line="360" w:lineRule="auto"/>
        <w:ind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</w:t>
      </w:r>
      <w:bookmarkStart w:id="2" w:name="_GoBack"/>
      <w:bookmarkStart w:id="0" w:name="OLE_LINK1"/>
      <w:bookmarkStart w:id="1" w:name="OLE_LINK2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早餐代金券</w:t>
      </w:r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</w:t>
      </w:r>
      <w:bookmarkEnd w:id="1"/>
    </w:p>
    <w:bookmarkEnd w:id="2"/>
    <w:p>
      <w:pPr>
        <w:pStyle w:val="1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二、预算金额：30000元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三、采购方式：询价采购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四、项目内容</w:t>
      </w:r>
    </w:p>
    <w:tbl>
      <w:tblPr>
        <w:tblStyle w:val="8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617"/>
        <w:gridCol w:w="2966"/>
        <w:gridCol w:w="960"/>
        <w:gridCol w:w="109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96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2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建议品牌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早餐代金券</w:t>
            </w:r>
          </w:p>
        </w:tc>
        <w:tc>
          <w:tcPr>
            <w:tcW w:w="296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1、10元面值代金券</w:t>
            </w:r>
          </w:p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2、代金券需具有唯一序列号或防伪标识，防止伪造与滥用。</w:t>
            </w:r>
          </w:p>
        </w:tc>
        <w:tc>
          <w:tcPr>
            <w:tcW w:w="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095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32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一鸣</w:t>
            </w:r>
          </w:p>
        </w:tc>
      </w:tr>
    </w:tbl>
    <w:p>
      <w:pPr>
        <w:pStyle w:val="12"/>
        <w:numPr>
          <w:ilvl w:val="0"/>
          <w:numId w:val="0"/>
        </w:numPr>
        <w:bidi w:val="0"/>
        <w:spacing w:line="360" w:lineRule="auto"/>
        <w:rPr>
          <w:rStyle w:val="10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2"/>
        </w:num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货物验收合格，甲方在收到发票后三个月内付清该批货款。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交付时间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9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合同签订后5个工作日内完成全部代金券交付，并通过验收交付甲方使用</w:t>
      </w:r>
    </w:p>
    <w:p>
      <w:pPr>
        <w:pStyle w:val="2"/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七、其他：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1、若因质量问题导致代金券无法正常使用（如防伪标识失效），供应商需在3个工作日内免费更换。</w:t>
      </w:r>
    </w:p>
    <w:p>
      <w:pPr>
        <w:pStyle w:val="2"/>
        <w:spacing w:line="48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1DA05"/>
    <w:multiLevelType w:val="singleLevel"/>
    <w:tmpl w:val="ACB1DA0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A7E2F8"/>
    <w:multiLevelType w:val="singleLevel"/>
    <w:tmpl w:val="C8A7E2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3D2AF0"/>
    <w:multiLevelType w:val="singleLevel"/>
    <w:tmpl w:val="2A3D2A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2FlZGQyNmExMDc1YTc1OWIxYmFlNmE1NTFhMTUifQ=="/>
  </w:docVars>
  <w:rsids>
    <w:rsidRoot w:val="00000000"/>
    <w:rsid w:val="0CF52D6D"/>
    <w:rsid w:val="1DEF6191"/>
    <w:rsid w:val="1EF967AA"/>
    <w:rsid w:val="24A361D8"/>
    <w:rsid w:val="27167136"/>
    <w:rsid w:val="28F44A13"/>
    <w:rsid w:val="3833269C"/>
    <w:rsid w:val="3EDC25BB"/>
    <w:rsid w:val="407336BA"/>
    <w:rsid w:val="44692B43"/>
    <w:rsid w:val="481760FD"/>
    <w:rsid w:val="4CF17872"/>
    <w:rsid w:val="4E8835B2"/>
    <w:rsid w:val="4F0A7E5A"/>
    <w:rsid w:val="574177B9"/>
    <w:rsid w:val="59E40736"/>
    <w:rsid w:val="5D516581"/>
    <w:rsid w:val="6C633AD1"/>
    <w:rsid w:val="70DF0311"/>
    <w:rsid w:val="76290CDD"/>
    <w:rsid w:val="76A94566"/>
    <w:rsid w:val="799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正文首行缩进 21"/>
    <w:basedOn w:val="12"/>
    <w:autoRedefine/>
    <w:qFormat/>
    <w:uiPriority w:val="0"/>
    <w:pPr>
      <w:ind w:firstLine="420"/>
    </w:pPr>
    <w:rPr>
      <w:szCs w:val="22"/>
    </w:rPr>
  </w:style>
  <w:style w:type="paragraph" w:customStyle="1" w:styleId="12">
    <w:name w:val="正文文本缩进1"/>
    <w:basedOn w:val="1"/>
    <w:autoRedefine/>
    <w:qFormat/>
    <w:uiPriority w:val="0"/>
    <w:pPr>
      <w:spacing w:line="500" w:lineRule="exact"/>
      <w:ind w:firstLine="880" w:firstLineChars="200"/>
    </w:pPr>
  </w:style>
  <w:style w:type="paragraph" w:styleId="13">
    <w:name w:val="List Paragraph"/>
    <w:basedOn w:val="1"/>
    <w:autoRedefine/>
    <w:qFormat/>
    <w:uiPriority w:val="34"/>
    <w:pPr>
      <w:ind w:firstLine="420" w:firstLineChars="20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2023-09-21T06:16:00Z</dcterms:created>
  <dc:creator>Lenovo</dc:creator>
  <cp:lastModifiedBy>市渔业应急处置指挥中心</cp:lastModifiedBy>
  <dcterms:modified xsi:type="dcterms:W3CDTF">2025-11-19T01:27:23Z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E6C14E01D5CE4B74AD590CB34E064B52_12</vt:lpwstr>
  </property>
</Properties>
</file>