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6"/>
          <w:szCs w:val="36"/>
          <w:lang w:val="en-US"/>
        </w:rP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pStyle w:val="8"/>
        <w:ind w:firstLine="0" w:firstLineChars="0"/>
      </w:pPr>
    </w:p>
    <w:p>
      <w:pPr>
        <w:spacing w:line="360" w:lineRule="auto"/>
        <w:rPr>
          <w:rFonts w:hint="default" w:ascii="宋体" w:hAnsi="宋体" w:eastAsia="宋体" w:cs="宋体"/>
          <w:b/>
          <w:bCs/>
          <w:sz w:val="24"/>
          <w:u w:val="none"/>
          <w:lang w:val="en-US" w:eastAsia="zh-CN"/>
        </w:rPr>
      </w:pPr>
      <w:r>
        <w:rPr>
          <w:rFonts w:hint="eastAsia" w:ascii="宋体" w:hAnsi="宋体" w:eastAsia="宋体" w:cs="宋体"/>
          <w:b/>
          <w:bCs/>
          <w:sz w:val="24"/>
        </w:rPr>
        <w:t>一、项目名称：</w:t>
      </w:r>
      <w:r>
        <w:rPr>
          <w:rFonts w:hint="eastAsia" w:ascii="宋体" w:hAnsi="宋体" w:eastAsia="宋体" w:cs="宋体"/>
          <w:b/>
          <w:bCs/>
          <w:sz w:val="24"/>
          <w:u w:val="none"/>
          <w:lang w:val="en-US" w:eastAsia="zh-CN"/>
        </w:rPr>
        <w:t>一批家电采购（中国医师节）（重2）</w:t>
      </w:r>
    </w:p>
    <w:p>
      <w:pPr>
        <w:pStyle w:val="8"/>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6.8万元</w:t>
      </w:r>
    </w:p>
    <w:p>
      <w:pPr>
        <w:pStyle w:val="8"/>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三</w:t>
      </w:r>
      <w:r>
        <w:rPr>
          <w:rFonts w:hint="eastAsia" w:ascii="宋体" w:hAnsi="宋体" w:eastAsia="宋体" w:cs="宋体"/>
          <w:b/>
          <w:bCs/>
          <w:sz w:val="24"/>
        </w:rPr>
        <w:t>、项目</w:t>
      </w:r>
      <w:r>
        <w:rPr>
          <w:rFonts w:hint="eastAsia" w:ascii="宋体" w:hAnsi="宋体" w:eastAsia="宋体" w:cs="宋体"/>
          <w:b/>
          <w:bCs/>
          <w:sz w:val="24"/>
          <w:lang w:val="en-US" w:eastAsia="zh-CN"/>
        </w:rPr>
        <w:t>内容明细</w:t>
      </w:r>
      <w:r>
        <w:rPr>
          <w:rFonts w:hint="eastAsia" w:ascii="宋体" w:hAnsi="宋体" w:eastAsia="宋体" w:cs="宋体"/>
          <w:b/>
          <w:bCs/>
        </w:rPr>
        <w:t>：</w:t>
      </w:r>
    </w:p>
    <w:tbl>
      <w:tblPr>
        <w:tblStyle w:val="9"/>
        <w:tblW w:w="4361" w:type="pct"/>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650"/>
        <w:gridCol w:w="1110"/>
        <w:gridCol w:w="1470"/>
        <w:gridCol w:w="4290"/>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trPr>
        <w:tc>
          <w:tcPr>
            <w:tcW w:w="386" w:type="pct"/>
            <w:shd w:val="clear" w:color="auto" w:fill="auto"/>
            <w:vAlign w:val="center"/>
          </w:tcPr>
          <w:p>
            <w:pPr>
              <w:jc w:val="center"/>
              <w:rPr>
                <w:rFonts w:hint="eastAsia"/>
                <w:b/>
                <w:bCs/>
                <w:lang w:val="en-US" w:eastAsia="zh-CN"/>
              </w:rPr>
            </w:pPr>
            <w:r>
              <w:rPr>
                <w:rFonts w:hint="eastAsia"/>
                <w:b/>
                <w:bCs/>
                <w:lang w:val="en-US" w:eastAsia="zh-CN"/>
              </w:rPr>
              <w:t>序号</w:t>
            </w:r>
          </w:p>
        </w:tc>
        <w:tc>
          <w:tcPr>
            <w:tcW w:w="654" w:type="pct"/>
            <w:shd w:val="clear" w:color="auto" w:fill="auto"/>
            <w:vAlign w:val="center"/>
          </w:tcPr>
          <w:p>
            <w:pPr>
              <w:jc w:val="center"/>
              <w:rPr>
                <w:rFonts w:hint="default"/>
                <w:b/>
                <w:bCs/>
                <w:lang w:val="en-US" w:eastAsia="zh-CN"/>
              </w:rPr>
            </w:pPr>
            <w:r>
              <w:rPr>
                <w:rFonts w:hint="eastAsia"/>
                <w:b/>
                <w:bCs/>
                <w:lang w:val="en-US" w:eastAsia="zh-CN"/>
              </w:rPr>
              <w:t>产品名称</w:t>
            </w:r>
          </w:p>
        </w:tc>
        <w:tc>
          <w:tcPr>
            <w:tcW w:w="440" w:type="pct"/>
            <w:shd w:val="clear" w:color="auto" w:fill="auto"/>
            <w:vAlign w:val="center"/>
          </w:tcPr>
          <w:p>
            <w:pPr>
              <w:jc w:val="center"/>
              <w:rPr>
                <w:b/>
                <w:bCs/>
              </w:rPr>
            </w:pPr>
            <w:r>
              <w:rPr>
                <w:rFonts w:hint="eastAsia"/>
                <w:b/>
                <w:bCs/>
              </w:rPr>
              <w:t>数量</w:t>
            </w:r>
          </w:p>
        </w:tc>
        <w:tc>
          <w:tcPr>
            <w:tcW w:w="583" w:type="pct"/>
            <w:vAlign w:val="center"/>
          </w:tcPr>
          <w:p>
            <w:pPr>
              <w:jc w:val="center"/>
              <w:rPr>
                <w:b/>
                <w:bCs/>
              </w:rPr>
            </w:pPr>
            <w:r>
              <w:rPr>
                <w:rFonts w:hint="eastAsia"/>
                <w:b/>
                <w:bCs/>
              </w:rPr>
              <w:t>单位</w:t>
            </w:r>
          </w:p>
        </w:tc>
        <w:tc>
          <w:tcPr>
            <w:tcW w:w="1702" w:type="pct"/>
            <w:shd w:val="clear" w:color="auto" w:fill="auto"/>
            <w:vAlign w:val="center"/>
          </w:tcPr>
          <w:p>
            <w:pPr>
              <w:jc w:val="center"/>
              <w:rPr>
                <w:rFonts w:hint="default"/>
                <w:b/>
                <w:bCs/>
                <w:lang w:val="en-US" w:eastAsia="zh-CN"/>
              </w:rPr>
            </w:pPr>
            <w:r>
              <w:rPr>
                <w:rFonts w:hint="eastAsia"/>
                <w:b/>
                <w:bCs/>
                <w:lang w:val="en-US" w:eastAsia="zh-CN"/>
              </w:rPr>
              <w:t>具体要求</w:t>
            </w:r>
          </w:p>
        </w:tc>
        <w:tc>
          <w:tcPr>
            <w:tcW w:w="1232" w:type="pct"/>
            <w:shd w:val="clear" w:color="auto" w:fill="auto"/>
            <w:vAlign w:val="center"/>
          </w:tcPr>
          <w:p>
            <w:pPr>
              <w:jc w:val="center"/>
              <w:rPr>
                <w:rFonts w:hint="default"/>
                <w:b/>
                <w:bCs/>
                <w:lang w:val="en-US" w:eastAsia="zh-CN"/>
              </w:rPr>
            </w:pPr>
            <w:r>
              <w:rPr>
                <w:rFonts w:hint="eastAsia"/>
                <w:b/>
                <w:bCs/>
                <w:lang w:val="en-US" w:eastAsia="zh-CN"/>
              </w:rPr>
              <w:t>样式图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trPr>
        <w:tc>
          <w:tcPr>
            <w:tcW w:w="386"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654"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default" w:ascii="宋体" w:hAnsi="宋体" w:eastAsia="宋体" w:cs="宋体"/>
                <w:sz w:val="24"/>
                <w:lang w:val="en-US" w:eastAsia="zh-CN"/>
              </w:rPr>
              <w:t>手持式吸尘器</w:t>
            </w:r>
          </w:p>
        </w:tc>
        <w:tc>
          <w:tcPr>
            <w:tcW w:w="440"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583"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台</w:t>
            </w:r>
          </w:p>
        </w:tc>
        <w:tc>
          <w:tcPr>
            <w:tcW w:w="1702" w:type="pct"/>
            <w:shd w:val="clear" w:color="000000" w:fill="FFFFFF"/>
            <w:vAlign w:val="center"/>
          </w:tcPr>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1、过滤系统：4级过滤；</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2、主机重量：1.23kg；</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3、噪音：标准档76dB（A）；</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4、尘杯容积：0.5L；</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5、使用时间：高档：30min/低档12min；</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6、额定功率：250W；</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7、真空度：16000PA；</w:t>
            </w:r>
          </w:p>
          <w:p>
            <w:pPr>
              <w:pStyle w:val="8"/>
              <w:numPr>
                <w:ilvl w:val="0"/>
                <w:numId w:val="0"/>
              </w:numPr>
              <w:spacing w:line="240" w:lineRule="auto"/>
              <w:ind w:leftChars="0"/>
              <w:rPr>
                <w:rFonts w:hint="default"/>
                <w:sz w:val="21"/>
                <w:szCs w:val="21"/>
                <w:lang w:val="en-US" w:eastAsia="zh-CN"/>
              </w:rPr>
            </w:pPr>
            <w:r>
              <w:rPr>
                <w:rFonts w:hint="eastAsia" w:ascii="宋体" w:hAnsi="宋体" w:eastAsia="宋体" w:cs="宋体"/>
                <w:sz w:val="21"/>
                <w:szCs w:val="21"/>
                <w:lang w:val="en-US" w:eastAsia="zh-CN"/>
              </w:rPr>
              <w:t>8、充电时间：4-5小时</w:t>
            </w:r>
          </w:p>
        </w:tc>
        <w:tc>
          <w:tcPr>
            <w:tcW w:w="1232" w:type="pct"/>
            <w:shd w:val="clear" w:color="000000" w:fill="FFFFFF"/>
            <w:vAlign w:val="center"/>
          </w:tcPr>
          <w:p>
            <w:pPr>
              <w:pStyle w:val="8"/>
              <w:ind w:left="0" w:leftChars="0" w:firstLine="0" w:firstLineChars="0"/>
              <w:jc w:val="center"/>
              <w:rPr>
                <w:rFonts w:hint="eastAsia"/>
                <w:lang w:val="en-US" w:eastAsia="zh-CN"/>
              </w:rPr>
            </w:pPr>
            <w:r>
              <w:rPr>
                <w:rFonts w:hint="eastAsia"/>
                <w:lang w:val="en-US" w:eastAsia="zh-CN"/>
              </w:rPr>
              <w:drawing>
                <wp:inline distT="0" distB="0" distL="114300" distR="114300">
                  <wp:extent cx="1374775" cy="1774190"/>
                  <wp:effectExtent l="0" t="0" r="15875" b="16510"/>
                  <wp:docPr id="1" name="图片 1" descr="165992857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9928572252"/>
                          <pic:cNvPicPr>
                            <a:picLocks noChangeAspect="1"/>
                          </pic:cNvPicPr>
                        </pic:nvPicPr>
                        <pic:blipFill>
                          <a:blip r:embed="rId4"/>
                          <a:stretch>
                            <a:fillRect/>
                          </a:stretch>
                        </pic:blipFill>
                        <pic:spPr>
                          <a:xfrm>
                            <a:off x="0" y="0"/>
                            <a:ext cx="1374775" cy="17741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386"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2</w:t>
            </w:r>
          </w:p>
        </w:tc>
        <w:tc>
          <w:tcPr>
            <w:tcW w:w="654" w:type="pct"/>
            <w:shd w:val="clear" w:color="000000" w:fill="FFFFFF"/>
            <w:vAlign w:val="center"/>
          </w:tcPr>
          <w:p>
            <w:pPr>
              <w:spacing w:line="440" w:lineRule="exact"/>
              <w:jc w:val="center"/>
              <w:rPr>
                <w:rFonts w:ascii="宋体" w:hAnsi="宋体" w:eastAsia="宋体" w:cs="宋体"/>
                <w:sz w:val="24"/>
              </w:rPr>
            </w:pPr>
            <w:r>
              <w:rPr>
                <w:rFonts w:hint="eastAsia" w:ascii="宋体" w:hAnsi="宋体" w:eastAsia="宋体" w:cs="宋体"/>
                <w:sz w:val="24"/>
              </w:rPr>
              <w:t>电压力锅</w:t>
            </w:r>
          </w:p>
        </w:tc>
        <w:tc>
          <w:tcPr>
            <w:tcW w:w="440"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583"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台</w:t>
            </w:r>
          </w:p>
        </w:tc>
        <w:tc>
          <w:tcPr>
            <w:tcW w:w="1702" w:type="pct"/>
            <w:shd w:val="clear" w:color="000000" w:fill="FFFFFF"/>
            <w:vAlign w:val="center"/>
          </w:tcPr>
          <w:p>
            <w:pPr>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lang w:eastAsia="zh-CN"/>
              </w:rPr>
              <w:t>产品尺寸（</w:t>
            </w:r>
            <w:r>
              <w:rPr>
                <w:rFonts w:hint="eastAsia" w:ascii="宋体" w:hAnsi="宋体" w:eastAsia="宋体" w:cs="宋体"/>
                <w:lang w:val="en-US" w:eastAsia="zh-CN"/>
              </w:rPr>
              <w:t>长</w:t>
            </w:r>
            <w:r>
              <w:rPr>
                <w:rFonts w:hint="eastAsia" w:ascii="宋体" w:hAnsi="宋体" w:eastAsia="宋体" w:cs="宋体"/>
                <w:lang w:eastAsia="zh-CN"/>
              </w:rPr>
              <w:t>*</w:t>
            </w:r>
            <w:r>
              <w:rPr>
                <w:rFonts w:hint="eastAsia" w:ascii="宋体" w:hAnsi="宋体" w:eastAsia="宋体" w:cs="宋体"/>
                <w:lang w:val="en-US" w:eastAsia="zh-CN"/>
              </w:rPr>
              <w:t>宽</w:t>
            </w:r>
            <w:r>
              <w:rPr>
                <w:rFonts w:hint="eastAsia" w:ascii="宋体" w:hAnsi="宋体" w:eastAsia="宋体" w:cs="宋体"/>
                <w:lang w:eastAsia="zh-CN"/>
              </w:rPr>
              <w:t>*</w:t>
            </w:r>
            <w:r>
              <w:rPr>
                <w:rFonts w:hint="eastAsia" w:ascii="宋体" w:hAnsi="宋体" w:eastAsia="宋体" w:cs="宋体"/>
                <w:lang w:val="en-US" w:eastAsia="zh-CN"/>
              </w:rPr>
              <w:t>高</w:t>
            </w:r>
            <w:r>
              <w:rPr>
                <w:rFonts w:hint="eastAsia" w:ascii="宋体" w:hAnsi="宋体" w:eastAsia="宋体" w:cs="宋体"/>
                <w:lang w:eastAsia="zh-CN"/>
              </w:rPr>
              <w:t>）：282*348*300mm</w:t>
            </w:r>
          </w:p>
          <w:p>
            <w:pPr>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lang w:eastAsia="zh-CN"/>
              </w:rPr>
              <w:t>额定容积：5.0L</w:t>
            </w:r>
          </w:p>
          <w:p>
            <w:pPr>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lang w:eastAsia="zh-CN"/>
              </w:rPr>
              <w:t>额定频率：50HZ</w:t>
            </w:r>
          </w:p>
          <w:p>
            <w:pPr>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lang w:eastAsia="zh-CN"/>
              </w:rPr>
              <w:t>额定工作压力：70KPA</w:t>
            </w:r>
          </w:p>
          <w:p>
            <w:pPr>
              <w:rPr>
                <w:rFonts w:hint="eastAsia" w:ascii="宋体" w:hAnsi="宋体" w:eastAsia="宋体" w:cs="宋体"/>
                <w:lang w:eastAsia="zh-CN"/>
              </w:rPr>
            </w:pPr>
            <w:r>
              <w:rPr>
                <w:rFonts w:hint="eastAsia" w:ascii="宋体" w:hAnsi="宋体" w:eastAsia="宋体" w:cs="宋体"/>
                <w:lang w:val="en-US" w:eastAsia="zh-CN"/>
              </w:rPr>
              <w:t>5、</w:t>
            </w:r>
            <w:r>
              <w:rPr>
                <w:rFonts w:hint="eastAsia" w:ascii="宋体" w:hAnsi="宋体" w:eastAsia="宋体" w:cs="宋体"/>
                <w:lang w:eastAsia="zh-CN"/>
              </w:rPr>
              <w:t>额定电压：220V</w:t>
            </w:r>
          </w:p>
          <w:p>
            <w:pPr>
              <w:rPr>
                <w:rFonts w:hint="eastAsia"/>
                <w:lang w:eastAsia="zh-CN"/>
              </w:rPr>
            </w:pPr>
            <w:r>
              <w:rPr>
                <w:rFonts w:hint="eastAsia" w:ascii="宋体" w:hAnsi="宋体" w:eastAsia="宋体" w:cs="宋体"/>
                <w:lang w:val="en-US" w:eastAsia="zh-CN"/>
              </w:rPr>
              <w:t>6、</w:t>
            </w:r>
            <w:r>
              <w:rPr>
                <w:rFonts w:hint="eastAsia" w:ascii="宋体" w:hAnsi="宋体" w:eastAsia="宋体" w:cs="宋体"/>
                <w:lang w:eastAsia="zh-CN"/>
              </w:rPr>
              <w:t>额定功率：900W</w:t>
            </w:r>
          </w:p>
        </w:tc>
        <w:tc>
          <w:tcPr>
            <w:tcW w:w="1232"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4"/>
                <w:highlight w:val="yellow"/>
                <w:lang w:eastAsia="zh-CN"/>
              </w:rPr>
            </w:pPr>
            <w:r>
              <w:rPr>
                <w:rFonts w:hint="eastAsia" w:ascii="宋体" w:hAnsi="宋体" w:cs="宋体" w:eastAsiaTheme="minorEastAsia"/>
                <w:sz w:val="24"/>
                <w:highlight w:val="none"/>
                <w:lang w:eastAsia="zh-CN"/>
              </w:rPr>
              <w:drawing>
                <wp:inline distT="0" distB="0" distL="114300" distR="114300">
                  <wp:extent cx="1366520" cy="1329055"/>
                  <wp:effectExtent l="0" t="0" r="5080" b="4445"/>
                  <wp:docPr id="3" name="图片 3" descr="1659410243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9410243158"/>
                          <pic:cNvPicPr>
                            <a:picLocks noChangeAspect="1"/>
                          </pic:cNvPicPr>
                        </pic:nvPicPr>
                        <pic:blipFill>
                          <a:blip r:embed="rId5"/>
                          <a:stretch>
                            <a:fillRect/>
                          </a:stretch>
                        </pic:blipFill>
                        <pic:spPr>
                          <a:xfrm>
                            <a:off x="0" y="0"/>
                            <a:ext cx="1366520" cy="132905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386"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654"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default" w:ascii="宋体" w:hAnsi="宋体" w:eastAsia="宋体" w:cs="宋体"/>
                <w:sz w:val="24"/>
                <w:lang w:val="en-US" w:eastAsia="zh-CN"/>
              </w:rPr>
              <w:t>空气循环扇</w:t>
            </w:r>
          </w:p>
        </w:tc>
        <w:tc>
          <w:tcPr>
            <w:tcW w:w="440"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20</w:t>
            </w:r>
          </w:p>
        </w:tc>
        <w:tc>
          <w:tcPr>
            <w:tcW w:w="583"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台</w:t>
            </w:r>
          </w:p>
        </w:tc>
        <w:tc>
          <w:tcPr>
            <w:tcW w:w="1702" w:type="pct"/>
            <w:shd w:val="clear" w:color="000000" w:fill="FFFFFF"/>
            <w:vAlign w:val="center"/>
          </w:tcPr>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1、颜色：白色；</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2、净重/档位：3.34kg/36档；</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3、输入功率：35W；</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4、控制方式：机身按键+遥控；</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5、定时范围：15小时</w:t>
            </w:r>
          </w:p>
          <w:p>
            <w:pPr>
              <w:pStyle w:val="8"/>
              <w:numPr>
                <w:ilvl w:val="0"/>
                <w:numId w:val="0"/>
              </w:numPr>
              <w:spacing w:line="240" w:lineRule="auto"/>
              <w:ind w:leftChars="0"/>
              <w:rPr>
                <w:rFonts w:hint="default"/>
                <w:sz w:val="18"/>
                <w:szCs w:val="18"/>
                <w:lang w:val="en-US" w:eastAsia="zh-CN"/>
              </w:rPr>
            </w:pPr>
            <w:r>
              <w:rPr>
                <w:rFonts w:hint="eastAsia" w:ascii="宋体" w:hAnsi="宋体" w:eastAsia="宋体" w:cs="宋体"/>
                <w:sz w:val="21"/>
                <w:szCs w:val="21"/>
                <w:lang w:val="en-US" w:eastAsia="zh-CN"/>
              </w:rPr>
              <w:t>6、送风类型：摇头</w:t>
            </w:r>
          </w:p>
        </w:tc>
        <w:tc>
          <w:tcPr>
            <w:tcW w:w="1232" w:type="pct"/>
            <w:shd w:val="clear" w:color="000000" w:fill="FFFFFF"/>
            <w:vAlign w:val="center"/>
          </w:tcPr>
          <w:p>
            <w:pPr>
              <w:spacing w:line="240" w:lineRule="auto"/>
              <w:jc w:val="center"/>
              <w:rPr>
                <w:rFonts w:hint="default" w:ascii="宋体" w:hAnsi="宋体" w:cs="宋体" w:eastAsiaTheme="minorEastAsia"/>
                <w:sz w:val="24"/>
                <w:highlight w:val="yellow"/>
                <w:lang w:val="en-US" w:eastAsia="zh-CN"/>
              </w:rPr>
            </w:pPr>
            <w:r>
              <w:rPr>
                <w:rFonts w:hint="default" w:ascii="宋体" w:hAnsi="宋体" w:cs="宋体" w:eastAsiaTheme="minorEastAsia"/>
                <w:sz w:val="24"/>
                <w:highlight w:val="none"/>
                <w:lang w:val="en-US" w:eastAsia="zh-CN"/>
              </w:rPr>
              <w:drawing>
                <wp:inline distT="0" distB="0" distL="114300" distR="114300">
                  <wp:extent cx="1261110" cy="1595120"/>
                  <wp:effectExtent l="0" t="0" r="15240" b="5080"/>
                  <wp:docPr id="4" name="图片 4" descr="1659410296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59410296372"/>
                          <pic:cNvPicPr>
                            <a:picLocks noChangeAspect="1"/>
                          </pic:cNvPicPr>
                        </pic:nvPicPr>
                        <pic:blipFill>
                          <a:blip r:embed="rId6"/>
                          <a:stretch>
                            <a:fillRect/>
                          </a:stretch>
                        </pic:blipFill>
                        <pic:spPr>
                          <a:xfrm>
                            <a:off x="0" y="0"/>
                            <a:ext cx="1261110" cy="15951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386" w:type="pct"/>
            <w:shd w:val="clear" w:color="auto" w:fill="auto"/>
            <w:vAlign w:val="center"/>
          </w:tcPr>
          <w:p>
            <w:pPr>
              <w:spacing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4</w:t>
            </w:r>
          </w:p>
        </w:tc>
        <w:tc>
          <w:tcPr>
            <w:tcW w:w="654" w:type="pct"/>
            <w:shd w:val="clear" w:color="000000" w:fill="FFFFFF"/>
            <w:vAlign w:val="center"/>
          </w:tcPr>
          <w:p>
            <w:pPr>
              <w:spacing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空气炸锅</w:t>
            </w:r>
          </w:p>
        </w:tc>
        <w:tc>
          <w:tcPr>
            <w:tcW w:w="440" w:type="pct"/>
            <w:shd w:val="clear" w:color="auto" w:fill="auto"/>
            <w:vAlign w:val="center"/>
          </w:tcPr>
          <w:p>
            <w:pPr>
              <w:spacing w:line="44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30</w:t>
            </w:r>
          </w:p>
        </w:tc>
        <w:tc>
          <w:tcPr>
            <w:tcW w:w="583" w:type="pct"/>
            <w:vAlign w:val="center"/>
          </w:tcPr>
          <w:p>
            <w:pPr>
              <w:spacing w:line="440" w:lineRule="exact"/>
              <w:jc w:val="center"/>
              <w:rPr>
                <w:rFonts w:hint="default" w:ascii="宋体" w:hAnsi="宋体" w:cs="宋体" w:eastAsiaTheme="minorEastAsia"/>
                <w:kern w:val="2"/>
                <w:sz w:val="24"/>
                <w:szCs w:val="24"/>
                <w:lang w:val="en-US" w:eastAsia="zh-CN" w:bidi="ar-SA"/>
              </w:rPr>
            </w:pPr>
            <w:r>
              <w:rPr>
                <w:rFonts w:hint="eastAsia" w:ascii="宋体" w:hAnsi="宋体" w:cs="宋体"/>
                <w:kern w:val="2"/>
                <w:sz w:val="24"/>
                <w:szCs w:val="24"/>
                <w:lang w:val="en-US" w:eastAsia="zh-CN" w:bidi="ar-SA"/>
              </w:rPr>
              <w:t>台</w:t>
            </w:r>
          </w:p>
        </w:tc>
        <w:tc>
          <w:tcPr>
            <w:tcW w:w="1702" w:type="pct"/>
            <w:shd w:val="clear" w:color="000000" w:fill="FFFFFF"/>
            <w:vAlign w:val="center"/>
          </w:tcPr>
          <w:p>
            <w:pPr>
              <w:pStyle w:val="8"/>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1、额定电压：220V；</w:t>
            </w:r>
          </w:p>
          <w:p>
            <w:pPr>
              <w:pStyle w:val="8"/>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2、产品容积：3.5L；</w:t>
            </w:r>
          </w:p>
          <w:p>
            <w:pPr>
              <w:pStyle w:val="8"/>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3、额定功率：1400W；</w:t>
            </w:r>
          </w:p>
          <w:p>
            <w:pPr>
              <w:pStyle w:val="8"/>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4、外形尺寸：30.5*27*27mm；</w:t>
            </w:r>
          </w:p>
          <w:p>
            <w:pPr>
              <w:pStyle w:val="8"/>
              <w:numPr>
                <w:ilvl w:val="0"/>
                <w:numId w:val="0"/>
              </w:numPr>
              <w:ind w:leftChars="0"/>
              <w:rPr>
                <w:rFonts w:hint="default"/>
                <w:lang w:val="en-US" w:eastAsia="zh-CN"/>
              </w:rPr>
            </w:pPr>
            <w:r>
              <w:rPr>
                <w:rFonts w:hint="eastAsia" w:ascii="宋体" w:hAnsi="宋体" w:eastAsia="宋体" w:cs="宋体"/>
                <w:lang w:val="en-US" w:eastAsia="zh-CN"/>
              </w:rPr>
              <w:t>5、额定功率：50HZ</w:t>
            </w:r>
          </w:p>
        </w:tc>
        <w:tc>
          <w:tcPr>
            <w:tcW w:w="1232" w:type="pct"/>
            <w:shd w:val="clear" w:color="000000" w:fill="FFFFFF"/>
            <w:vAlign w:val="center"/>
          </w:tcPr>
          <w:p>
            <w:pPr>
              <w:pStyle w:val="8"/>
              <w:ind w:left="0" w:leftChars="0" w:firstLine="0" w:firstLineChars="0"/>
              <w:jc w:val="center"/>
              <w:rPr>
                <w:rFonts w:hint="eastAsia"/>
                <w:lang w:val="en-US" w:eastAsia="zh-CN"/>
              </w:rPr>
            </w:pPr>
            <w:r>
              <w:rPr>
                <w:rFonts w:hint="eastAsia"/>
                <w:lang w:val="en-US" w:eastAsia="zh-CN"/>
              </w:rPr>
              <w:drawing>
                <wp:inline distT="0" distB="0" distL="114300" distR="114300">
                  <wp:extent cx="1365885" cy="1418590"/>
                  <wp:effectExtent l="0" t="0" r="5715" b="10160"/>
                  <wp:docPr id="2" name="图片 2" descr="16594102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9410200023"/>
                          <pic:cNvPicPr>
                            <a:picLocks noChangeAspect="1"/>
                          </pic:cNvPicPr>
                        </pic:nvPicPr>
                        <pic:blipFill>
                          <a:blip r:embed="rId7"/>
                          <a:stretch>
                            <a:fillRect/>
                          </a:stretch>
                        </pic:blipFill>
                        <pic:spPr>
                          <a:xfrm>
                            <a:off x="0" y="0"/>
                            <a:ext cx="1365885" cy="14185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386"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5</w:t>
            </w:r>
          </w:p>
        </w:tc>
        <w:tc>
          <w:tcPr>
            <w:tcW w:w="654" w:type="pct"/>
            <w:shd w:val="clear" w:color="000000" w:fill="FFFFFF"/>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电水壶</w:t>
            </w:r>
          </w:p>
        </w:tc>
        <w:tc>
          <w:tcPr>
            <w:tcW w:w="440"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460</w:t>
            </w:r>
          </w:p>
        </w:tc>
        <w:tc>
          <w:tcPr>
            <w:tcW w:w="583" w:type="pct"/>
            <w:vAlign w:val="center"/>
          </w:tcPr>
          <w:p>
            <w:pPr>
              <w:spacing w:line="440" w:lineRule="exact"/>
              <w:jc w:val="center"/>
              <w:rPr>
                <w:rFonts w:hint="default" w:ascii="宋体" w:hAnsi="宋体" w:cs="宋体"/>
                <w:sz w:val="24"/>
                <w:lang w:val="en-US" w:eastAsia="zh-CN"/>
              </w:rPr>
            </w:pPr>
            <w:r>
              <w:rPr>
                <w:rFonts w:hint="eastAsia" w:ascii="宋体" w:hAnsi="宋体" w:cs="宋体"/>
                <w:sz w:val="24"/>
                <w:lang w:val="en-US" w:eastAsia="zh-CN"/>
              </w:rPr>
              <w:t>台</w:t>
            </w:r>
          </w:p>
        </w:tc>
        <w:tc>
          <w:tcPr>
            <w:tcW w:w="1702" w:type="pct"/>
            <w:shd w:val="clear" w:color="000000" w:fill="FFFFFF"/>
            <w:vAlign w:val="center"/>
          </w:tcPr>
          <w:p>
            <w:pPr>
              <w:pStyle w:val="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1、颜色：白加灰；</w:t>
            </w:r>
          </w:p>
          <w:p>
            <w:pPr>
              <w:pStyle w:val="8"/>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2、额定容积：</w:t>
            </w:r>
            <w:r>
              <w:rPr>
                <w:rFonts w:hint="default" w:ascii="宋体" w:hAnsi="宋体" w:eastAsia="宋体" w:cs="宋体"/>
                <w:sz w:val="21"/>
                <w:szCs w:val="21"/>
                <w:lang w:val="en-US" w:eastAsia="zh-CN"/>
              </w:rPr>
              <w:t>1.7L</w:t>
            </w:r>
            <w:r>
              <w:rPr>
                <w:rFonts w:hint="eastAsia" w:ascii="宋体" w:hAnsi="宋体" w:eastAsia="宋体" w:cs="宋体"/>
                <w:sz w:val="21"/>
                <w:szCs w:val="21"/>
                <w:lang w:val="en-US" w:eastAsia="zh-CN"/>
              </w:rPr>
              <w:t>；</w:t>
            </w:r>
          </w:p>
          <w:p>
            <w:pPr>
              <w:pStyle w:val="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default" w:ascii="宋体" w:hAnsi="宋体" w:eastAsia="宋体" w:cs="宋体"/>
                <w:sz w:val="21"/>
                <w:szCs w:val="21"/>
                <w:lang w:val="en-US" w:eastAsia="zh-CN"/>
              </w:rPr>
              <w:t>额定功率</w:t>
            </w:r>
            <w:r>
              <w:rPr>
                <w:rFonts w:hint="eastAsia" w:ascii="宋体" w:hAnsi="宋体" w:eastAsia="宋体" w:cs="宋体"/>
                <w:sz w:val="21"/>
                <w:szCs w:val="21"/>
                <w:lang w:val="en-US" w:eastAsia="zh-CN"/>
              </w:rPr>
              <w:t>：1500W/220V-；</w:t>
            </w:r>
          </w:p>
          <w:p>
            <w:pPr>
              <w:pStyle w:val="8"/>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CN"/>
              </w:rPr>
              <w:t>毛重</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1.5千克</w:t>
            </w:r>
            <w:r>
              <w:rPr>
                <w:rFonts w:hint="eastAsia" w:ascii="宋体" w:hAnsi="宋体" w:eastAsia="宋体" w:cs="宋体"/>
                <w:sz w:val="21"/>
                <w:szCs w:val="21"/>
                <w:lang w:val="en-US" w:eastAsia="zh-CN"/>
              </w:rPr>
              <w:t>；</w:t>
            </w:r>
          </w:p>
          <w:p>
            <w:pPr>
              <w:pStyle w:val="8"/>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额定频率</w:t>
            </w:r>
            <w:r>
              <w:rPr>
                <w:rFonts w:hint="eastAsia" w:ascii="宋体" w:hAnsi="宋体" w:eastAsia="宋体" w:cs="宋体"/>
                <w:sz w:val="21"/>
                <w:szCs w:val="21"/>
                <w:lang w:val="en-US" w:eastAsia="zh-CN"/>
              </w:rPr>
              <w:t>：50HZ</w:t>
            </w:r>
          </w:p>
        </w:tc>
        <w:tc>
          <w:tcPr>
            <w:tcW w:w="1232" w:type="pct"/>
            <w:shd w:val="clear" w:color="000000" w:fill="FFFFFF"/>
            <w:vAlign w:val="center"/>
          </w:tcPr>
          <w:p>
            <w:pPr>
              <w:pStyle w:val="8"/>
              <w:ind w:left="0" w:leftChars="0" w:firstLine="0" w:firstLineChars="0"/>
              <w:jc w:val="center"/>
              <w:rPr>
                <w:rFonts w:hint="eastAsia"/>
                <w:lang w:val="en-US" w:eastAsia="zh-CN"/>
              </w:rPr>
            </w:pPr>
            <w:r>
              <w:rPr>
                <w:rFonts w:hint="eastAsia"/>
                <w:lang w:val="en-US" w:eastAsia="zh-CN"/>
              </w:rPr>
              <w:drawing>
                <wp:inline distT="0" distB="0" distL="114300" distR="114300">
                  <wp:extent cx="713740" cy="1186180"/>
                  <wp:effectExtent l="0" t="0" r="10160" b="13970"/>
                  <wp:docPr id="5" name="图片 5" descr="165941036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59410363239"/>
                          <pic:cNvPicPr>
                            <a:picLocks noChangeAspect="1"/>
                          </pic:cNvPicPr>
                        </pic:nvPicPr>
                        <pic:blipFill>
                          <a:blip r:embed="rId8"/>
                          <a:stretch>
                            <a:fillRect/>
                          </a:stretch>
                        </pic:blipFill>
                        <pic:spPr>
                          <a:xfrm>
                            <a:off x="0" y="0"/>
                            <a:ext cx="713740" cy="1186180"/>
                          </a:xfrm>
                          <a:prstGeom prst="rect">
                            <a:avLst/>
                          </a:prstGeom>
                        </pic:spPr>
                      </pic:pic>
                    </a:graphicData>
                  </a:graphic>
                </wp:inline>
              </w:drawing>
            </w:r>
          </w:p>
        </w:tc>
      </w:tr>
    </w:tbl>
    <w:p>
      <w:pPr>
        <w:pStyle w:val="8"/>
        <w:ind w:firstLine="0" w:firstLineChars="0"/>
        <w:rPr>
          <w:rFonts w:hint="default" w:ascii="宋体" w:hAnsi="宋体" w:eastAsia="宋体" w:cs="宋体"/>
          <w:sz w:val="24"/>
          <w:lang w:val="en-US" w:eastAsia="zh-CN"/>
        </w:rPr>
      </w:pPr>
    </w:p>
    <w:p>
      <w:pPr>
        <w:pStyle w:val="8"/>
        <w:numPr>
          <w:ilvl w:val="0"/>
          <w:numId w:val="1"/>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8"/>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全部货物交付完毕并经最终验收合格后60天内，乙方向甲方开具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增值税发票，甲方在收到发票后60天内向乙方支付全部合同价款。</w:t>
      </w:r>
    </w:p>
    <w:p>
      <w:pPr>
        <w:pStyle w:val="8"/>
        <w:numPr>
          <w:ilvl w:val="0"/>
          <w:numId w:val="0"/>
        </w:numPr>
        <w:spacing w:line="360" w:lineRule="auto"/>
        <w:ind w:firstLine="480" w:firstLineChars="200"/>
        <w:rPr>
          <w:rFonts w:hint="default" w:ascii="宋体" w:hAnsi="宋体" w:eastAsia="宋体" w:cs="宋体"/>
          <w:sz w:val="24"/>
          <w:lang w:val="en-US" w:eastAsia="zh-CN"/>
        </w:rPr>
      </w:pPr>
    </w:p>
    <w:p>
      <w:pPr>
        <w:pStyle w:val="8"/>
        <w:numPr>
          <w:ilvl w:val="0"/>
          <w:numId w:val="1"/>
        </w:numPr>
        <w:spacing w:line="360" w:lineRule="auto"/>
        <w:ind w:left="0" w:leftChars="0" w:firstLine="0" w:firstLineChars="0"/>
        <w:rPr>
          <w:rFonts w:hint="eastAsia"/>
          <w:b/>
          <w:bCs/>
          <w:sz w:val="24"/>
          <w:szCs w:val="24"/>
          <w:lang w:eastAsia="zh-CN"/>
        </w:rPr>
      </w:pPr>
      <w:r>
        <w:rPr>
          <w:rFonts w:hint="eastAsia" w:ascii="宋体" w:hAnsi="宋体" w:eastAsia="宋体" w:cs="宋体"/>
          <w:b/>
          <w:bCs/>
          <w:sz w:val="24"/>
          <w:lang w:val="en-US" w:eastAsia="zh-CN"/>
        </w:rPr>
        <w:t>质保期≥1年</w:t>
      </w:r>
      <w:r>
        <w:rPr>
          <w:rFonts w:hint="eastAsia"/>
          <w:b/>
          <w:bCs/>
          <w:sz w:val="24"/>
          <w:szCs w:val="24"/>
        </w:rPr>
        <w:t>（自交货验收合格之日起计）</w:t>
      </w:r>
      <w:r>
        <w:rPr>
          <w:rFonts w:hint="eastAsia"/>
          <w:b/>
          <w:bCs/>
          <w:sz w:val="24"/>
          <w:szCs w:val="24"/>
          <w:lang w:eastAsia="zh-CN"/>
        </w:rPr>
        <w:t>。</w:t>
      </w:r>
    </w:p>
    <w:p>
      <w:pPr>
        <w:pStyle w:val="8"/>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2、在质保期内因货物本身发生质量问题的，供应商应负责免费更换。对达不到质量要求者，根据实际情况，经双方协商，可按以下办法处理：</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p>
      <w:pPr>
        <w:pStyle w:val="8"/>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七、交货期：定标之日起7个工作日内。</w:t>
      </w:r>
    </w:p>
    <w:p>
      <w:pPr>
        <w:pStyle w:val="8"/>
        <w:numPr>
          <w:ilvl w:val="0"/>
          <w:numId w:val="0"/>
        </w:numPr>
        <w:spacing w:line="360" w:lineRule="auto"/>
        <w:rPr>
          <w:rFonts w:hint="default"/>
          <w:b/>
          <w:bCs/>
          <w:sz w:val="24"/>
          <w:szCs w:val="24"/>
          <w:lang w:val="en-US" w:eastAsia="zh-CN"/>
        </w:rPr>
      </w:pPr>
    </w:p>
    <w:sectPr>
      <w:pgSz w:w="16838" w:h="11906" w:orient="landscape"/>
      <w:pgMar w:top="1701" w:right="1304" w:bottom="170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C988"/>
    <w:multiLevelType w:val="singleLevel"/>
    <w:tmpl w:val="F41FC98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A02A37"/>
    <w:rsid w:val="0007646E"/>
    <w:rsid w:val="002A0406"/>
    <w:rsid w:val="007373BC"/>
    <w:rsid w:val="00A02A37"/>
    <w:rsid w:val="00A457FA"/>
    <w:rsid w:val="00F0269D"/>
    <w:rsid w:val="04684506"/>
    <w:rsid w:val="062B6C54"/>
    <w:rsid w:val="0CB83B42"/>
    <w:rsid w:val="10C71F5A"/>
    <w:rsid w:val="1A2A29AF"/>
    <w:rsid w:val="1D3C515C"/>
    <w:rsid w:val="1D40121A"/>
    <w:rsid w:val="2178253D"/>
    <w:rsid w:val="22A62611"/>
    <w:rsid w:val="2A5C4DBC"/>
    <w:rsid w:val="2B836D64"/>
    <w:rsid w:val="2C536736"/>
    <w:rsid w:val="2EBF307B"/>
    <w:rsid w:val="36D243E2"/>
    <w:rsid w:val="397A733C"/>
    <w:rsid w:val="3ECD3412"/>
    <w:rsid w:val="40AC5EA5"/>
    <w:rsid w:val="47136D96"/>
    <w:rsid w:val="48C84ABD"/>
    <w:rsid w:val="5A0F768E"/>
    <w:rsid w:val="5A305272"/>
    <w:rsid w:val="5CBB785C"/>
    <w:rsid w:val="60C85C04"/>
    <w:rsid w:val="61ED04B8"/>
    <w:rsid w:val="62145A44"/>
    <w:rsid w:val="672A5D0A"/>
    <w:rsid w:val="6EAD47D5"/>
    <w:rsid w:val="747B3DF6"/>
    <w:rsid w:val="75866801"/>
    <w:rsid w:val="7CAD0B17"/>
    <w:rsid w:val="7D0D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style>
  <w:style w:type="paragraph" w:styleId="4">
    <w:name w:val="Body Text Indent"/>
    <w:basedOn w:val="1"/>
    <w:qFormat/>
    <w:uiPriority w:val="0"/>
    <w:pPr>
      <w:ind w:firstLine="555"/>
    </w:p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unhideWhenUsed/>
    <w:qFormat/>
    <w:uiPriority w:val="99"/>
    <w:pPr>
      <w:ind w:firstLine="420" w:firstLineChars="200"/>
    </w:pPr>
  </w:style>
  <w:style w:type="character" w:customStyle="1" w:styleId="11">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749</Words>
  <Characters>870</Characters>
  <Lines>1</Lines>
  <Paragraphs>1</Paragraphs>
  <TotalTime>2</TotalTime>
  <ScaleCrop>false</ScaleCrop>
  <LinksUpToDate>false</LinksUpToDate>
  <CharactersWithSpaces>870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Administrator</cp:lastModifiedBy>
  <cp:lastPrinted>2022-08-08T00:29:00Z</cp:lastPrinted>
  <dcterms:modified xsi:type="dcterms:W3CDTF">2022-08-08T03:27:21Z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7C5A16EDF2E647309599E4BF75944C46</vt:lpwstr>
  </property>
</Properties>
</file>