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2"/>
          <w:rFonts w:hint="eastAsia" w:asciiTheme="minorEastAsia" w:hAnsiTheme="minorEastAsia" w:eastAsiaTheme="minorEastAsia" w:cstheme="minorEastAsia"/>
          <w:b/>
          <w:bCs/>
          <w:sz w:val="32"/>
          <w:szCs w:val="32"/>
          <w:lang w:val="en-US" w:eastAsia="zh-CN"/>
        </w:rPr>
      </w:pPr>
      <w:r>
        <w:rPr>
          <w:rStyle w:val="12"/>
          <w:rFonts w:hint="eastAsia" w:asciiTheme="minorEastAsia" w:hAnsiTheme="minorEastAsia" w:eastAsiaTheme="minorEastAsia" w:cstheme="minorEastAsia"/>
          <w:b/>
          <w:bCs/>
          <w:sz w:val="36"/>
          <w:szCs w:val="36"/>
          <w:lang w:val="en-US" w:eastAsia="zh-CN"/>
        </w:rPr>
        <w:t>温州市中医院关于</w:t>
      </w:r>
      <w:bookmarkStart w:id="0" w:name="_GoBack"/>
      <w:bookmarkEnd w:id="0"/>
      <w:r>
        <w:rPr>
          <w:rStyle w:val="12"/>
          <w:rFonts w:hint="eastAsia" w:asciiTheme="minorEastAsia" w:hAnsiTheme="minorEastAsia" w:eastAsiaTheme="minorEastAsia" w:cstheme="minorEastAsia"/>
          <w:b/>
          <w:bCs/>
          <w:sz w:val="36"/>
          <w:szCs w:val="36"/>
          <w:lang w:val="en-US" w:eastAsia="zh-CN"/>
        </w:rPr>
        <w:t>康复机器人手套项目的招标</w:t>
      </w:r>
    </w:p>
    <w:p>
      <w:pPr>
        <w:numPr>
          <w:ilvl w:val="0"/>
          <w:numId w:val="1"/>
        </w:numPr>
        <w:jc w:val="both"/>
        <w:rPr>
          <w:rStyle w:val="12"/>
          <w:rFonts w:hint="eastAsia" w:asciiTheme="minorEastAsia" w:hAnsiTheme="minorEastAsia" w:eastAsiaTheme="minorEastAsia" w:cstheme="minorEastAsia"/>
          <w:b/>
          <w:bCs/>
          <w:sz w:val="32"/>
          <w:szCs w:val="32"/>
        </w:rPr>
      </w:pPr>
      <w:r>
        <w:rPr>
          <w:rStyle w:val="12"/>
          <w:rFonts w:hint="eastAsia" w:asciiTheme="minorEastAsia" w:hAnsiTheme="minorEastAsia" w:eastAsiaTheme="minorEastAsia" w:cstheme="minorEastAsia"/>
          <w:b/>
          <w:bCs/>
          <w:sz w:val="32"/>
          <w:szCs w:val="32"/>
        </w:rPr>
        <w:t>项目基本情况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5"/>
        <w:gridCol w:w="5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default" w:asciiTheme="minorEastAsia" w:hAnsiTheme="minorEastAsia" w:eastAsiaTheme="minorEastAsia" w:cstheme="minorEastAsia"/>
                <w:b w:val="0"/>
                <w:bCs w:val="0"/>
                <w:color w:val="auto"/>
                <w:sz w:val="24"/>
                <w:szCs w:val="24"/>
                <w:vertAlign w:val="baseline"/>
                <w:lang w:val="en-US"/>
              </w:rPr>
            </w:pPr>
            <w:r>
              <w:rPr>
                <w:rFonts w:hint="eastAsia" w:asciiTheme="minorEastAsia" w:hAnsiTheme="minorEastAsia" w:eastAsiaTheme="minorEastAsia" w:cstheme="minorEastAsia"/>
                <w:b w:val="0"/>
                <w:bCs w:val="0"/>
                <w:color w:val="auto"/>
                <w:sz w:val="24"/>
                <w:szCs w:val="24"/>
              </w:rPr>
              <w:t>项目编号：</w:t>
            </w:r>
            <w:r>
              <w:rPr>
                <w:rFonts w:hint="eastAsia" w:asciiTheme="minorEastAsia" w:hAnsiTheme="minorEastAsia" w:eastAsiaTheme="minorEastAsia" w:cstheme="minorEastAsia"/>
                <w:color w:val="auto"/>
                <w:sz w:val="24"/>
                <w:szCs w:val="24"/>
                <w:vertAlign w:val="baseline"/>
                <w:lang w:val="en-US" w:eastAsia="zh-CN"/>
              </w:rPr>
              <w:t>2022-sb-cg-</w:t>
            </w:r>
            <w:r>
              <w:rPr>
                <w:rFonts w:hint="eastAsia" w:asciiTheme="minorEastAsia" w:hAnsiTheme="minorEastAsia" w:cstheme="minorEastAsia"/>
                <w:color w:val="auto"/>
                <w:sz w:val="24"/>
                <w:szCs w:val="24"/>
                <w:vertAlign w:val="baseline"/>
                <w:lang w:val="en-US" w:eastAsia="zh-CN"/>
              </w:rPr>
              <w:t>012</w:t>
            </w:r>
          </w:p>
        </w:tc>
        <w:tc>
          <w:tcPr>
            <w:tcW w:w="5183" w:type="dxa"/>
          </w:tcPr>
          <w:p>
            <w:pPr>
              <w:jc w:val="left"/>
              <w:rPr>
                <w:rFonts w:hint="eastAsia" w:asciiTheme="minorEastAsia" w:hAnsiTheme="minorEastAsia" w:eastAsiaTheme="minorEastAsia" w:cstheme="minorEastAsia"/>
                <w:b w:val="0"/>
                <w:bCs w:val="0"/>
                <w:color w:val="auto"/>
                <w:sz w:val="24"/>
                <w:szCs w:val="24"/>
                <w:vertAlign w:val="baseline"/>
                <w:lang w:eastAsia="zh-CN"/>
              </w:rPr>
            </w:pPr>
            <w:r>
              <w:rPr>
                <w:rFonts w:hint="eastAsia" w:asciiTheme="minorEastAsia" w:hAnsiTheme="minorEastAsia" w:eastAsiaTheme="minorEastAsia" w:cstheme="minorEastAsia"/>
                <w:b w:val="0"/>
                <w:bCs w:val="0"/>
                <w:color w:val="auto"/>
                <w:sz w:val="24"/>
                <w:szCs w:val="24"/>
              </w:rPr>
              <w:t>项目名称：康复机器人手套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数量：2台</w:t>
            </w:r>
          </w:p>
        </w:tc>
        <w:tc>
          <w:tcPr>
            <w:tcW w:w="5183" w:type="dxa"/>
          </w:tcPr>
          <w:p>
            <w:pPr>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预算</w:t>
            </w:r>
            <w:r>
              <w:rPr>
                <w:rFonts w:hint="eastAsia" w:asciiTheme="minorEastAsia" w:hAnsiTheme="minorEastAsia" w:cstheme="minorEastAsia"/>
                <w:b w:val="0"/>
                <w:bCs w:val="0"/>
                <w:color w:val="auto"/>
                <w:sz w:val="24"/>
                <w:szCs w:val="24"/>
                <w:lang w:val="en-US" w:eastAsia="zh-CN"/>
              </w:rPr>
              <w:t>单价</w:t>
            </w:r>
            <w:r>
              <w:rPr>
                <w:rFonts w:hint="eastAsia" w:asciiTheme="minorEastAsia" w:hAnsiTheme="minorEastAsia" w:eastAsiaTheme="minorEastAsia" w:cstheme="minorEastAsia"/>
                <w:b w:val="0"/>
                <w:bCs w:val="0"/>
                <w:color w:val="auto"/>
                <w:sz w:val="24"/>
                <w:szCs w:val="24"/>
              </w:rPr>
              <w:t>（元）:</w:t>
            </w:r>
            <w:r>
              <w:rPr>
                <w:rFonts w:hint="eastAsia" w:asciiTheme="minorEastAsia" w:hAnsiTheme="minorEastAsia" w:cstheme="minorEastAsia"/>
                <w:b w:val="0"/>
                <w:bCs w:val="0"/>
                <w:color w:val="auto"/>
                <w:sz w:val="24"/>
                <w:szCs w:val="24"/>
                <w:lang w:val="en-US" w:eastAsia="zh-CN"/>
              </w:rPr>
              <w:t>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预算</w:t>
            </w:r>
            <w:r>
              <w:rPr>
                <w:rFonts w:hint="eastAsia" w:asciiTheme="minorEastAsia" w:hAnsiTheme="minorEastAsia" w:cstheme="minorEastAsia"/>
                <w:b w:val="0"/>
                <w:bCs w:val="0"/>
                <w:color w:val="auto"/>
                <w:sz w:val="24"/>
                <w:szCs w:val="24"/>
                <w:lang w:val="en-US" w:eastAsia="zh-CN"/>
              </w:rPr>
              <w:t>总</w:t>
            </w:r>
            <w:r>
              <w:rPr>
                <w:rFonts w:hint="eastAsia" w:asciiTheme="minorEastAsia" w:hAnsiTheme="minorEastAsia" w:eastAsiaTheme="minorEastAsia" w:cstheme="minorEastAsia"/>
                <w:b w:val="0"/>
                <w:bCs w:val="0"/>
                <w:color w:val="auto"/>
                <w:sz w:val="24"/>
                <w:szCs w:val="24"/>
              </w:rPr>
              <w:t>金额（元）:</w:t>
            </w:r>
            <w:r>
              <w:rPr>
                <w:rFonts w:hint="eastAsia" w:asciiTheme="minorEastAsia" w:hAnsiTheme="minorEastAsia" w:cstheme="minorEastAsia"/>
                <w:b w:val="0"/>
                <w:bCs w:val="0"/>
                <w:color w:val="auto"/>
                <w:sz w:val="24"/>
                <w:szCs w:val="24"/>
                <w:lang w:val="en-US" w:eastAsia="zh-CN"/>
              </w:rPr>
              <w:t>14万</w:t>
            </w:r>
          </w:p>
        </w:tc>
        <w:tc>
          <w:tcPr>
            <w:tcW w:w="5183" w:type="dxa"/>
          </w:tcPr>
          <w:p>
            <w:pPr>
              <w:jc w:val="both"/>
              <w:rPr>
                <w:rFonts w:hint="eastAsia" w:asciiTheme="minorEastAsia" w:hAnsiTheme="minorEastAsia" w:eastAsiaTheme="minorEastAsia" w:cstheme="minorEastAsia"/>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sz w:val="24"/>
                <w:szCs w:val="24"/>
              </w:rPr>
              <w:t>简要规格描述或项目基本概况介绍、用途：</w:t>
            </w:r>
            <w:r>
              <w:rPr>
                <w:rFonts w:hint="eastAsia" w:ascii="宋体" w:hAnsi="宋体" w:cs="宋体"/>
                <w:b w:val="0"/>
                <w:bCs w:val="0"/>
                <w:i w:val="0"/>
                <w:iCs w:val="0"/>
                <w:color w:val="auto"/>
                <w:kern w:val="0"/>
                <w:sz w:val="24"/>
                <w:szCs w:val="24"/>
                <w:highlight w:val="none"/>
                <w:u w:val="none"/>
                <w:lang w:val="en-US" w:eastAsia="zh-CN" w:bidi="ar"/>
              </w:rPr>
              <w:t>适用于</w:t>
            </w:r>
            <w:r>
              <w:rPr>
                <w:rFonts w:hint="eastAsia" w:ascii="Arial" w:hAnsi="Arial" w:eastAsia="宋体" w:cs="Arial"/>
                <w:b w:val="0"/>
                <w:bCs w:val="0"/>
                <w:i w:val="0"/>
                <w:iCs w:val="0"/>
                <w:caps w:val="0"/>
                <w:color w:val="auto"/>
                <w:spacing w:val="0"/>
                <w:sz w:val="24"/>
                <w:szCs w:val="24"/>
                <w:shd w:val="clear" w:color="auto" w:fill="FFFFFF"/>
              </w:rPr>
              <w:t>脑卒中、手外伤、脑损伤、脑瘫、骨科手术、乳腺癌等手部功能功能障碍患者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rPr>
              <w:t>备注：</w:t>
            </w:r>
            <w:r>
              <w:rPr>
                <w:rFonts w:hint="eastAsia" w:asciiTheme="minorEastAsia" w:hAnsiTheme="minorEastAsia" w:cstheme="minorEastAsia"/>
                <w:sz w:val="24"/>
                <w:szCs w:val="24"/>
                <w:lang w:eastAsia="zh-CN"/>
              </w:rPr>
              <w:t>国产</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2"/>
          <w:rFonts w:hint="eastAsia" w:asciiTheme="minorEastAsia" w:hAnsiTheme="minorEastAsia" w:eastAsiaTheme="minorEastAsia" w:cstheme="minorEastAsia"/>
          <w:b/>
          <w:bCs/>
          <w:sz w:val="32"/>
          <w:szCs w:val="32"/>
          <w:lang w:val="en-US" w:eastAsia="zh-CN"/>
        </w:rPr>
      </w:pPr>
      <w:r>
        <w:rPr>
          <w:rStyle w:val="12"/>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本项目我院采取院内组织公开招标的方式，以综合评分最高者中标的原则确定中标供应商。</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2"/>
          <w:rFonts w:hint="eastAsia" w:asciiTheme="minorEastAsia" w:hAnsiTheme="minorEastAsia" w:eastAsiaTheme="minorEastAsia" w:cstheme="minorEastAsia"/>
          <w:b/>
          <w:bCs/>
          <w:kern w:val="2"/>
          <w:sz w:val="32"/>
          <w:szCs w:val="32"/>
          <w:lang w:val="en-US" w:eastAsia="zh-CN" w:bidi="ar-SA"/>
        </w:rPr>
      </w:pPr>
      <w:r>
        <w:rPr>
          <w:rStyle w:val="12"/>
          <w:rFonts w:hint="eastAsia" w:asciiTheme="minorEastAsia" w:hAnsiTheme="minorEastAsia" w:eastAsiaTheme="minorEastAsia" w:cstheme="minorEastAsia"/>
          <w:b/>
          <w:bCs/>
          <w:kern w:val="2"/>
          <w:sz w:val="32"/>
          <w:szCs w:val="32"/>
          <w:lang w:val="en-US" w:eastAsia="zh-CN" w:bidi="ar-SA"/>
        </w:rPr>
        <w:t>获取招标文件</w:t>
      </w:r>
    </w:p>
    <w:p>
      <w:pPr>
        <w:pStyle w:val="7"/>
        <w:keepNext w:val="0"/>
        <w:keepLines w:val="0"/>
        <w:widowControl/>
        <w:suppressLineNumbers w:val="0"/>
        <w:spacing w:line="300" w:lineRule="atLeast"/>
        <w:rPr>
          <w:rFonts w:hint="eastAsia" w:asciiTheme="minorEastAsia" w:hAnsiTheme="minorEastAsia" w:eastAsiaTheme="minorEastAsia" w:cstheme="minorEastAsia"/>
          <w:kern w:val="2"/>
          <w:sz w:val="24"/>
          <w:szCs w:val="24"/>
          <w:highlight w:val="yellow"/>
          <w:lang w:val="en-US" w:eastAsia="zh-CN" w:bidi="ar-SA"/>
        </w:rPr>
      </w:pPr>
      <w:r>
        <w:rPr>
          <w:rFonts w:hint="eastAsia" w:asciiTheme="minorEastAsia" w:hAnsiTheme="minorEastAsia" w:eastAsiaTheme="minorEastAsia" w:cstheme="minorEastAsia"/>
          <w:kern w:val="2"/>
          <w:sz w:val="24"/>
          <w:szCs w:val="24"/>
          <w:lang w:val="en-US" w:eastAsia="zh-CN" w:bidi="ar-SA"/>
        </w:rPr>
        <w:t>地点（网址）</w:t>
      </w:r>
      <w:r>
        <w:rPr>
          <w:rFonts w:hint="eastAsia" w:asciiTheme="minorEastAsia" w:hAnsiTheme="minorEastAsia" w:eastAsiaTheme="minorEastAsia" w:cstheme="minorEastAsia"/>
          <w:kern w:val="2"/>
          <w:sz w:val="24"/>
          <w:szCs w:val="24"/>
          <w:highlight w:val="none"/>
          <w:lang w:val="en-US" w:eastAsia="zh-CN" w:bidi="ar-SA"/>
        </w:rPr>
        <w:t>：</w:t>
      </w:r>
      <w:r>
        <w:rPr>
          <w:rFonts w:hint="eastAsia" w:asciiTheme="minorEastAsia" w:hAnsiTheme="minorEastAsia" w:eastAsiaTheme="minorEastAsia" w:cstheme="minorEastAsia"/>
          <w:kern w:val="2"/>
          <w:szCs w:val="24"/>
          <w:highlight w:val="none"/>
          <w:lang w:eastAsia="zh-CN"/>
        </w:rPr>
        <w:t>h</w:t>
      </w:r>
      <w:r>
        <w:rPr>
          <w:rFonts w:hint="eastAsia" w:asciiTheme="minorEastAsia" w:hAnsiTheme="minorEastAsia" w:eastAsiaTheme="minorEastAsia" w:cstheme="minorEastAsia"/>
          <w:kern w:val="2"/>
          <w:szCs w:val="24"/>
          <w:lang w:eastAsia="zh-CN"/>
        </w:rPr>
        <w:t>ttp://www.wzszyy.com/</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2"/>
          <w:rFonts w:hint="eastAsia" w:asciiTheme="minorEastAsia" w:hAnsiTheme="minorEastAsia" w:eastAsiaTheme="minorEastAsia" w:cstheme="minorEastAsia"/>
          <w:b/>
          <w:bCs/>
          <w:kern w:val="2"/>
          <w:sz w:val="32"/>
          <w:szCs w:val="32"/>
          <w:lang w:val="en-US" w:eastAsia="zh-CN" w:bidi="ar-SA"/>
        </w:rPr>
      </w:pPr>
      <w:r>
        <w:rPr>
          <w:rStyle w:val="12"/>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1、</w:t>
      </w:r>
      <w:r>
        <w:rPr>
          <w:rFonts w:hint="eastAsia" w:asciiTheme="minorEastAsia" w:hAnsiTheme="minorEastAsia" w:eastAsiaTheme="minorEastAsia" w:cstheme="minorEastAsia"/>
          <w:kern w:val="2"/>
          <w:sz w:val="24"/>
          <w:szCs w:val="24"/>
          <w:lang w:val="en-US" w:eastAsia="zh-CN" w:bidi="ar-SA"/>
        </w:rPr>
        <w:t>提交投标文件截止时间：2022年</w:t>
      </w:r>
      <w:r>
        <w:rPr>
          <w:rFonts w:hint="eastAsia" w:asciiTheme="minorEastAsia" w:hAnsiTheme="minorEastAsia" w:eastAsiaTheme="minorEastAsia" w:cstheme="minorEastAsia"/>
          <w:color w:val="FF0000"/>
          <w:kern w:val="2"/>
          <w:sz w:val="24"/>
          <w:szCs w:val="24"/>
          <w:lang w:val="en-US" w:eastAsia="zh-CN" w:bidi="ar-SA"/>
        </w:rPr>
        <w:t>5月</w:t>
      </w:r>
      <w:r>
        <w:rPr>
          <w:rFonts w:hint="eastAsia" w:asciiTheme="minorEastAsia" w:hAnsiTheme="minorEastAsia" w:cstheme="minorEastAsia"/>
          <w:color w:val="FF0000"/>
          <w:kern w:val="2"/>
          <w:sz w:val="24"/>
          <w:szCs w:val="24"/>
          <w:lang w:val="en-US" w:eastAsia="zh-CN" w:bidi="ar-SA"/>
        </w:rPr>
        <w:t>20</w:t>
      </w:r>
      <w:r>
        <w:rPr>
          <w:rFonts w:hint="eastAsia" w:asciiTheme="minorEastAsia" w:hAnsiTheme="minorEastAsia" w:eastAsiaTheme="minorEastAsia" w:cstheme="minorEastAsia"/>
          <w:color w:val="FF0000"/>
          <w:kern w:val="2"/>
          <w:sz w:val="24"/>
          <w:szCs w:val="24"/>
          <w:lang w:val="en-US" w:eastAsia="zh-CN" w:bidi="ar-SA"/>
        </w:rPr>
        <w:t>日</w:t>
      </w:r>
      <w:r>
        <w:rPr>
          <w:rFonts w:hint="eastAsia" w:asciiTheme="minorEastAsia" w:hAnsiTheme="minorEastAsia" w:cstheme="minorEastAsia"/>
          <w:color w:val="FF0000"/>
          <w:kern w:val="2"/>
          <w:sz w:val="24"/>
          <w:szCs w:val="24"/>
          <w:lang w:val="en-US" w:eastAsia="zh-CN" w:bidi="ar-SA"/>
        </w:rPr>
        <w:t>上</w:t>
      </w:r>
      <w:r>
        <w:rPr>
          <w:rFonts w:hint="eastAsia" w:asciiTheme="minorEastAsia" w:hAnsiTheme="minorEastAsia" w:eastAsiaTheme="minorEastAsia" w:cstheme="minorEastAsia"/>
          <w:color w:val="FF0000"/>
          <w:kern w:val="2"/>
          <w:sz w:val="24"/>
          <w:szCs w:val="24"/>
          <w:lang w:val="en-US" w:eastAsia="zh-CN" w:bidi="ar-SA"/>
        </w:rPr>
        <w:t>午</w:t>
      </w:r>
      <w:r>
        <w:rPr>
          <w:rFonts w:hint="eastAsia" w:asciiTheme="minorEastAsia" w:hAnsiTheme="minorEastAsia" w:cstheme="minorEastAsia"/>
          <w:color w:val="FF0000"/>
          <w:kern w:val="2"/>
          <w:sz w:val="24"/>
          <w:szCs w:val="24"/>
          <w:lang w:val="en-US" w:eastAsia="zh-CN" w:bidi="ar-SA"/>
        </w:rPr>
        <w:t>11</w:t>
      </w:r>
      <w:r>
        <w:rPr>
          <w:rFonts w:hint="eastAsia" w:asciiTheme="minorEastAsia" w:hAnsiTheme="minorEastAsia" w:eastAsiaTheme="minorEastAsia" w:cstheme="minorEastAsia"/>
          <w:color w:val="FF0000"/>
          <w:kern w:val="2"/>
          <w:sz w:val="24"/>
          <w:szCs w:val="24"/>
          <w:lang w:val="en-US" w:eastAsia="zh-CN" w:bidi="ar-SA"/>
        </w:rPr>
        <w:t>：00</w:t>
      </w:r>
      <w:r>
        <w:rPr>
          <w:rFonts w:hint="eastAsia" w:asciiTheme="minorEastAsia" w:hAnsiTheme="minorEastAsia" w:eastAsiaTheme="minorEastAsia" w:cstheme="minorEastAsia"/>
          <w:kern w:val="2"/>
          <w:sz w:val="24"/>
          <w:szCs w:val="24"/>
          <w:lang w:val="en-US" w:eastAsia="zh-CN" w:bidi="ar-SA"/>
        </w:rPr>
        <w:t>（北京时间）</w:t>
      </w:r>
      <w:r>
        <w:rPr>
          <w:rFonts w:hint="eastAsia" w:asciiTheme="minorEastAsia" w:hAnsiTheme="minorEastAsia" w:eastAsiaTheme="minorEastAsia" w:cstheme="minorEastAsia"/>
          <w:kern w:val="2"/>
          <w:sz w:val="24"/>
          <w:szCs w:val="24"/>
          <w:lang w:val="en-US" w:eastAsia="zh-CN" w:bidi="ar-SA"/>
        </w:rPr>
        <w:br w:type="textWrapping"/>
      </w:r>
      <w:r>
        <w:rPr>
          <w:rFonts w:hint="eastAsia" w:asciiTheme="minorEastAsia" w:hAnsiTheme="minorEastAsia" w:cstheme="minorEastAsia"/>
          <w:kern w:val="2"/>
          <w:sz w:val="24"/>
          <w:szCs w:val="24"/>
          <w:lang w:val="en-US" w:eastAsia="zh-CN" w:bidi="ar-SA"/>
        </w:rPr>
        <w:t>2、</w:t>
      </w:r>
      <w:r>
        <w:rPr>
          <w:rFonts w:hint="eastAsia" w:asciiTheme="minorEastAsia" w:hAnsiTheme="minorEastAsia" w:eastAsiaTheme="minorEastAsia" w:cstheme="minorEastAsia"/>
          <w:kern w:val="2"/>
          <w:sz w:val="24"/>
          <w:szCs w:val="24"/>
          <w:lang w:val="en-US" w:eastAsia="zh-CN" w:bidi="ar-SA"/>
        </w:rPr>
        <w:t>开标时间：2022年</w:t>
      </w:r>
      <w:r>
        <w:rPr>
          <w:rFonts w:hint="eastAsia" w:asciiTheme="minorEastAsia" w:hAnsiTheme="minorEastAsia" w:eastAsiaTheme="minorEastAsia" w:cstheme="minorEastAsia"/>
          <w:color w:val="FF0000"/>
          <w:kern w:val="2"/>
          <w:sz w:val="24"/>
          <w:szCs w:val="24"/>
          <w:lang w:val="en-US" w:eastAsia="zh-CN" w:bidi="ar-SA"/>
        </w:rPr>
        <w:t>5月</w:t>
      </w:r>
      <w:r>
        <w:rPr>
          <w:rFonts w:hint="eastAsia" w:asciiTheme="minorEastAsia" w:hAnsiTheme="minorEastAsia" w:cstheme="minorEastAsia"/>
          <w:color w:val="FF0000"/>
          <w:kern w:val="2"/>
          <w:sz w:val="24"/>
          <w:szCs w:val="24"/>
          <w:lang w:val="en-US" w:eastAsia="zh-CN" w:bidi="ar-SA"/>
        </w:rPr>
        <w:t>20</w:t>
      </w:r>
      <w:r>
        <w:rPr>
          <w:rFonts w:hint="eastAsia" w:asciiTheme="minorEastAsia" w:hAnsiTheme="minorEastAsia" w:eastAsiaTheme="minorEastAsia" w:cstheme="minorEastAsia"/>
          <w:color w:val="FF0000"/>
          <w:kern w:val="2"/>
          <w:sz w:val="24"/>
          <w:szCs w:val="24"/>
          <w:lang w:val="en-US" w:eastAsia="zh-CN" w:bidi="ar-SA"/>
        </w:rPr>
        <w:t>日下午14：10</w:t>
      </w:r>
      <w:r>
        <w:rPr>
          <w:rFonts w:hint="eastAsia" w:asciiTheme="minorEastAsia" w:hAnsiTheme="minorEastAsia" w:eastAsiaTheme="minorEastAsia" w:cstheme="minorEastAsia"/>
          <w:kern w:val="2"/>
          <w:sz w:val="24"/>
          <w:szCs w:val="24"/>
          <w:lang w:val="en-US" w:eastAsia="zh-CN" w:bidi="ar-SA"/>
        </w:rPr>
        <w:t>（北京时间）</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3、</w:t>
      </w:r>
      <w:r>
        <w:rPr>
          <w:rFonts w:hint="eastAsia" w:asciiTheme="minorEastAsia" w:hAnsiTheme="minorEastAsia" w:eastAsiaTheme="minorEastAsia" w:cstheme="minorEastAsia"/>
          <w:kern w:val="2"/>
          <w:sz w:val="24"/>
          <w:szCs w:val="24"/>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4、</w:t>
      </w:r>
      <w:r>
        <w:rPr>
          <w:rFonts w:hint="eastAsia" w:asciiTheme="minorEastAsia" w:hAnsiTheme="minorEastAsia" w:eastAsiaTheme="minorEastAsia" w:cstheme="minorEastAsia"/>
          <w:kern w:val="2"/>
          <w:sz w:val="24"/>
          <w:szCs w:val="24"/>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5、</w:t>
      </w:r>
      <w:r>
        <w:rPr>
          <w:rFonts w:hint="eastAsia" w:asciiTheme="minorEastAsia" w:hAnsiTheme="minorEastAsia" w:eastAsiaTheme="minorEastAsia" w:cstheme="minorEastAsia"/>
          <w:kern w:val="2"/>
          <w:sz w:val="24"/>
          <w:szCs w:val="24"/>
          <w:lang w:val="en-US" w:eastAsia="zh-CN" w:bidi="ar-SA"/>
        </w:rPr>
        <w:t>投标方式：接受邮寄和现场投递的纸质投标文件</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6、</w:t>
      </w:r>
      <w:r>
        <w:rPr>
          <w:rFonts w:hint="eastAsia" w:asciiTheme="minorEastAsia" w:hAnsiTheme="minorEastAsia" w:eastAsiaTheme="minorEastAsia" w:cstheme="minorEastAsia"/>
          <w:kern w:val="2"/>
          <w:sz w:val="24"/>
          <w:szCs w:val="24"/>
          <w:lang w:val="en-US" w:eastAsia="zh-CN" w:bidi="ar-SA"/>
        </w:rPr>
        <w:t>其他:招标文件一式三份，一正两副加盖公章</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2"/>
          <w:rFonts w:hint="eastAsia" w:asciiTheme="minorEastAsia" w:hAnsiTheme="minorEastAsia" w:eastAsiaTheme="minorEastAsia" w:cstheme="minorEastAsia"/>
          <w:b/>
          <w:bCs/>
          <w:kern w:val="2"/>
          <w:sz w:val="32"/>
          <w:szCs w:val="32"/>
          <w:lang w:val="en-US" w:eastAsia="zh-CN" w:bidi="ar-SA"/>
        </w:rPr>
      </w:pPr>
      <w:r>
        <w:rPr>
          <w:rStyle w:val="12"/>
          <w:rFonts w:hint="eastAsia" w:asciiTheme="minorEastAsia" w:hAnsiTheme="minorEastAsia" w:eastAsiaTheme="minorEastAsia" w:cstheme="minorEastAsia"/>
          <w:b/>
          <w:bCs/>
          <w:kern w:val="2"/>
          <w:sz w:val="32"/>
          <w:szCs w:val="32"/>
          <w:lang w:val="en-US" w:eastAsia="zh-CN" w:bidi="ar-SA"/>
        </w:rPr>
        <w:t>公告期限 </w:t>
      </w:r>
    </w:p>
    <w:p>
      <w:pPr>
        <w:pStyle w:val="7"/>
        <w:keepNext w:val="0"/>
        <w:keepLines w:val="0"/>
        <w:widowControl/>
        <w:suppressLineNumbers w:val="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2"/>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419" w:firstLineChars="174"/>
        <w:jc w:val="left"/>
        <w:outlineLvl w:val="2"/>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w:t>
      </w:r>
      <w:r>
        <w:rPr>
          <w:rFonts w:hint="eastAsia" w:asciiTheme="minorEastAsia" w:hAnsiTheme="minorEastAsia" w:eastAsiaTheme="minorEastAsia" w:cstheme="minorEastAsia"/>
          <w:kern w:val="2"/>
          <w:sz w:val="24"/>
          <w:szCs w:val="24"/>
          <w:lang w:val="en-US" w:eastAsia="zh-CN" w:bidi="ar-SA"/>
        </w:rPr>
        <w:t>技术资信</w:t>
      </w:r>
      <w:r>
        <w:rPr>
          <w:rFonts w:hint="eastAsia" w:asciiTheme="minorEastAsia" w:hAnsiTheme="minorEastAsia" w:cstheme="minorEastAsia"/>
          <w:kern w:val="2"/>
          <w:sz w:val="24"/>
          <w:szCs w:val="24"/>
          <w:lang w:val="en-US" w:eastAsia="zh-CN" w:bidi="ar-SA"/>
        </w:rPr>
        <w:t>文件</w:t>
      </w:r>
      <w:r>
        <w:rPr>
          <w:rFonts w:hint="eastAsia" w:asciiTheme="minorEastAsia" w:hAnsiTheme="minorEastAsia" w:eastAsiaTheme="minorEastAsia" w:cstheme="minorEastAsia"/>
          <w:b w:val="0"/>
          <w:bCs/>
          <w:sz w:val="24"/>
          <w:szCs w:val="24"/>
        </w:rPr>
        <w:t>和报价文件</w:t>
      </w:r>
      <w:r>
        <w:rPr>
          <w:rFonts w:hint="eastAsia" w:asciiTheme="minorEastAsia" w:hAnsiTheme="minorEastAsia" w:cstheme="minorEastAsia"/>
          <w:b w:val="0"/>
          <w:bCs/>
          <w:sz w:val="24"/>
          <w:szCs w:val="24"/>
          <w:lang w:eastAsia="zh-CN"/>
        </w:rPr>
        <w:t>两</w:t>
      </w:r>
      <w:r>
        <w:rPr>
          <w:rFonts w:hint="eastAsia" w:asciiTheme="minorEastAsia" w:hAnsiTheme="minorEastAsia" w:eastAsiaTheme="minorEastAsia" w:cstheme="minorEastAsia"/>
          <w:b w:val="0"/>
          <w:bCs/>
          <w:sz w:val="24"/>
          <w:szCs w:val="24"/>
        </w:rPr>
        <w:t>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2"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bCs w:val="0"/>
          <w:sz w:val="24"/>
          <w:szCs w:val="24"/>
        </w:rPr>
        <w:t>1.</w:t>
      </w:r>
      <w:r>
        <w:rPr>
          <w:rFonts w:hint="eastAsia" w:asciiTheme="minorEastAsia" w:hAnsiTheme="minorEastAsia" w:eastAsiaTheme="minorEastAsia" w:cstheme="minorEastAsia"/>
          <w:b/>
          <w:bCs w:val="0"/>
          <w:kern w:val="2"/>
          <w:sz w:val="24"/>
          <w:szCs w:val="24"/>
          <w:lang w:val="en-US" w:eastAsia="zh-CN" w:bidi="ar-SA"/>
        </w:rPr>
        <w:t>技术资信</w:t>
      </w:r>
      <w:r>
        <w:rPr>
          <w:rFonts w:hint="eastAsia" w:asciiTheme="minorEastAsia" w:hAnsiTheme="minorEastAsia" w:eastAsiaTheme="minorEastAsia" w:cstheme="minorEastAsia"/>
          <w:b/>
          <w:bCs w:val="0"/>
          <w:sz w:val="24"/>
          <w:szCs w:val="24"/>
        </w:rPr>
        <w:t>文件</w:t>
      </w:r>
      <w:r>
        <w:rPr>
          <w:rFonts w:hint="eastAsia" w:asciiTheme="minorEastAsia" w:hAnsiTheme="minorEastAsia" w:eastAsiaTheme="minorEastAsia" w:cstheme="minorEastAsia"/>
          <w:b w:val="0"/>
          <w:bCs/>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val="en-US" w:eastAsia="zh-CN"/>
        </w:rPr>
        <w:t>6</w:t>
      </w:r>
      <w:r>
        <w:rPr>
          <w:rFonts w:hint="eastAsia" w:asciiTheme="minorEastAsia" w:hAnsiTheme="minorEastAsia" w:eastAsiaTheme="minorEastAsia" w:cstheme="minorEastAsia"/>
          <w:bCs/>
          <w:sz w:val="24"/>
          <w:szCs w:val="24"/>
        </w:rPr>
        <w:t>）货物制造商或其它有销售资格（提供证明材料）的供应商出具的授权书（适用于投标人是进口货物代理商的情形）；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w:t>
      </w:r>
      <w:r>
        <w:rPr>
          <w:rFonts w:hint="eastAsia" w:asciiTheme="minorEastAsia" w:hAnsi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11</w:t>
      </w:r>
      <w:r>
        <w:rPr>
          <w:rFonts w:hint="eastAsia" w:asciiTheme="minorEastAsia" w:hAnsiTheme="minorEastAsia" w:eastAsiaTheme="minorEastAsia" w:cstheme="minorEastAsia"/>
          <w:sz w:val="24"/>
          <w:szCs w:val="24"/>
        </w:rPr>
        <w:t>）设备配置清单；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12</w:t>
      </w:r>
      <w:r>
        <w:rPr>
          <w:rFonts w:hint="eastAsia" w:asciiTheme="minorEastAsia" w:hAnsiTheme="minorEastAsia" w:eastAsiaTheme="minorEastAsia" w:cstheme="minorEastAsia"/>
          <w:sz w:val="24"/>
          <w:szCs w:val="24"/>
        </w:rPr>
        <w:t>）消耗品或易耗品价格</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详见评分标准要求</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 xml:space="preserve">；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13</w:t>
      </w:r>
      <w:r>
        <w:rPr>
          <w:rFonts w:hint="eastAsia" w:asciiTheme="minorEastAsia" w:hAnsiTheme="minorEastAsia" w:eastAsiaTheme="minorEastAsia" w:cstheme="minorEastAsia"/>
          <w:sz w:val="24"/>
          <w:szCs w:val="24"/>
        </w:rPr>
        <w:t>）售后服务承诺书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14</w:t>
      </w:r>
      <w:r>
        <w:rPr>
          <w:rFonts w:hint="eastAsia" w:asciiTheme="minorEastAsia" w:hAnsiTheme="minorEastAsia" w:eastAsiaTheme="minorEastAsia" w:cstheme="minorEastAsia"/>
          <w:sz w:val="24"/>
          <w:szCs w:val="24"/>
        </w:rPr>
        <w:t>）业绩证明</w:t>
      </w:r>
      <w:r>
        <w:rPr>
          <w:rFonts w:hint="eastAsia" w:asciiTheme="minorEastAsia" w:hAnsiTheme="minorEastAsia" w:cstheme="minorEastAsia"/>
          <w:sz w:val="24"/>
          <w:szCs w:val="24"/>
          <w:lang w:eastAsia="zh-CN"/>
        </w:rPr>
        <w:t>，提供</w:t>
      </w:r>
      <w:r>
        <w:rPr>
          <w:rFonts w:hint="eastAsia" w:asciiTheme="minorEastAsia" w:hAnsiTheme="minorEastAsia" w:cstheme="minorEastAsia"/>
          <w:sz w:val="24"/>
          <w:szCs w:val="24"/>
          <w:lang w:val="en-US" w:eastAsia="zh-CN"/>
        </w:rPr>
        <w:t>5份销售</w:t>
      </w:r>
      <w:r>
        <w:rPr>
          <w:rFonts w:hint="eastAsia" w:asciiTheme="minorEastAsia" w:hAnsiTheme="minorEastAsia" w:cstheme="minorEastAsia"/>
          <w:sz w:val="24"/>
          <w:szCs w:val="24"/>
          <w:lang w:eastAsia="zh-CN"/>
        </w:rPr>
        <w:t>合同复印件带公章（</w:t>
      </w:r>
      <w:r>
        <w:rPr>
          <w:rFonts w:hint="eastAsia" w:asciiTheme="minorEastAsia" w:hAnsiTheme="minorEastAsia" w:eastAsiaTheme="minorEastAsia" w:cstheme="minorEastAsia"/>
          <w:sz w:val="24"/>
          <w:szCs w:val="24"/>
        </w:rPr>
        <w:t>详见评分标准要求</w:t>
      </w:r>
      <w:r>
        <w:rPr>
          <w:rFonts w:hint="eastAsia" w:asciiTheme="minorEastAsia" w:hAnsiTheme="minorEastAsia" w:cstheme="minorEastAsia"/>
          <w:sz w:val="24"/>
          <w:szCs w:val="24"/>
          <w:lang w:eastAsia="zh-CN"/>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15</w:t>
      </w:r>
      <w:r>
        <w:rPr>
          <w:rFonts w:hint="eastAsia" w:asciiTheme="minorEastAsia" w:hAnsiTheme="minorEastAsia" w:eastAsiaTheme="minorEastAsia" w:cstheme="minorEastAsia"/>
          <w:sz w:val="24"/>
          <w:szCs w:val="24"/>
        </w:rPr>
        <w:t>）投标人建议的安装、调试、验收方法或方案；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16</w:t>
      </w:r>
      <w:r>
        <w:rPr>
          <w:rFonts w:hint="eastAsia" w:asciiTheme="minorEastAsia" w:hAnsiTheme="minorEastAsia" w:eastAsiaTheme="minorEastAsia" w:cstheme="minorEastAsia"/>
          <w:sz w:val="24"/>
          <w:szCs w:val="24"/>
        </w:rPr>
        <w:t>）技术服务、技术培训的内容和措施；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17</w:t>
      </w:r>
      <w:r>
        <w:rPr>
          <w:rFonts w:hint="eastAsia" w:asciiTheme="minorEastAsia" w:hAnsiTheme="minorEastAsia" w:eastAsiaTheme="minorEastAsia" w:cstheme="minorEastAsia"/>
          <w:sz w:val="24"/>
          <w:szCs w:val="24"/>
        </w:rPr>
        <w:t>）维修能力</w:t>
      </w:r>
      <w:r>
        <w:rPr>
          <w:rFonts w:hint="eastAsia" w:asciiTheme="minorEastAsia" w:hAnsiTheme="minorEastAsia" w:cstheme="minorEastAsia"/>
          <w:sz w:val="24"/>
          <w:szCs w:val="24"/>
          <w:lang w:eastAsia="zh-CN"/>
        </w:rPr>
        <w:t>，提供省内维修服务地点和人员资料</w:t>
      </w:r>
      <w:r>
        <w:rPr>
          <w:rFonts w:hint="eastAsia" w:asciiTheme="minorEastAsia" w:hAnsiTheme="minorEastAsia" w:eastAsiaTheme="minorEastAsia" w:cstheme="minorEastAsia"/>
          <w:sz w:val="24"/>
          <w:szCs w:val="24"/>
        </w:rPr>
        <w:t>（详见评分标准要求）；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18</w:t>
      </w:r>
      <w:r>
        <w:rPr>
          <w:rFonts w:hint="eastAsia" w:asciiTheme="minorEastAsia" w:hAnsiTheme="minorEastAsia" w:eastAsiaTheme="minorEastAsia" w:cstheme="minorEastAsia"/>
          <w:sz w:val="24"/>
          <w:szCs w:val="24"/>
        </w:rPr>
        <w:t>）投标机型的彩页和原厂技术参数；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19</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20</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21</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2" w:firstLineChars="196"/>
        <w:jc w:val="left"/>
        <w:rPr>
          <w:rFonts w:hint="eastAsia" w:asciiTheme="minorEastAsia" w:hAnsiTheme="minorEastAsia" w:eastAsiaTheme="minorEastAsia" w:cstheme="minorEastAsia"/>
          <w:b/>
          <w:bCs w:val="0"/>
          <w:sz w:val="24"/>
          <w:szCs w:val="24"/>
        </w:rPr>
      </w:pPr>
      <w:r>
        <w:rPr>
          <w:rFonts w:hint="eastAsia" w:asciiTheme="minorEastAsia" w:hAnsiTheme="minorEastAsia" w:cstheme="minorEastAsia"/>
          <w:b/>
          <w:bCs w:val="0"/>
          <w:sz w:val="24"/>
          <w:szCs w:val="24"/>
          <w:lang w:val="en-US" w:eastAsia="zh-CN"/>
        </w:rPr>
        <w:t>2</w:t>
      </w:r>
      <w:r>
        <w:rPr>
          <w:rFonts w:hint="eastAsia" w:asciiTheme="minorEastAsia" w:hAnsiTheme="minorEastAsia" w:eastAsiaTheme="minorEastAsia" w:cstheme="minorEastAsia"/>
          <w:b/>
          <w:bCs w:val="0"/>
          <w:sz w:val="24"/>
          <w:szCs w:val="24"/>
        </w:rPr>
        <w:t>.报价文件：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2"/>
          <w:rFonts w:hint="eastAsia" w:asciiTheme="minorEastAsia" w:hAnsiTheme="minorEastAsia" w:eastAsiaTheme="minorEastAsia" w:cstheme="minorEastAsia"/>
          <w:b/>
          <w:bCs/>
          <w:kern w:val="2"/>
          <w:sz w:val="32"/>
          <w:szCs w:val="32"/>
          <w:lang w:val="en-US" w:eastAsia="zh-CN" w:bidi="ar-SA"/>
        </w:rPr>
      </w:pPr>
      <w:r>
        <w:rPr>
          <w:rStyle w:val="12"/>
          <w:rFonts w:hint="eastAsia" w:asciiTheme="minorEastAsia" w:hAnsiTheme="minorEastAsia" w:eastAsiaTheme="minorEastAsia" w:cstheme="minorEastAsia"/>
          <w:b/>
          <w:bCs/>
          <w:kern w:val="2"/>
          <w:sz w:val="32"/>
          <w:szCs w:val="32"/>
          <w:lang w:val="en-US" w:eastAsia="zh-CN" w:bidi="ar-SA"/>
        </w:rPr>
        <w:t>商务、技术参数偏离表</w:t>
      </w:r>
    </w:p>
    <w:p>
      <w:pPr>
        <w:snapToGrid w:val="0"/>
        <w:spacing w:line="360" w:lineRule="auto"/>
        <w:jc w:val="left"/>
        <w:rPr>
          <w:rFonts w:hint="eastAsia" w:asciiTheme="minorEastAsia" w:hAnsiTheme="minorEastAsia" w:eastAsiaTheme="minorEastAsia" w:cstheme="minorEastAsia"/>
          <w:sz w:val="24"/>
          <w:szCs w:val="24"/>
        </w:rPr>
      </w:pPr>
    </w:p>
    <w:tbl>
      <w:tblPr>
        <w:tblStyle w:val="10"/>
        <w:tblpPr w:leftFromText="180" w:rightFromText="180" w:vertAnchor="page" w:horzAnchor="page" w:tblpXSpec="center" w:tblpY="657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7563"/>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36"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7563" w:type="dxa"/>
          </w:tcPr>
          <w:p>
            <w:pPr>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 xml:space="preserve">                 商务、技术参数要求</w:t>
            </w:r>
          </w:p>
        </w:tc>
        <w:tc>
          <w:tcPr>
            <w:tcW w:w="0" w:type="auto"/>
          </w:tcPr>
          <w:p>
            <w:pPr>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kern w:val="0"/>
                <w:sz w:val="24"/>
                <w:szCs w:val="24"/>
                <w:lang w:val="en-US" w:eastAsia="zh-CN"/>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6" w:type="dxa"/>
            <w:vAlign w:val="center"/>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一</w:t>
            </w:r>
          </w:p>
        </w:tc>
        <w:tc>
          <w:tcPr>
            <w:tcW w:w="7563" w:type="dxa"/>
            <w:vAlign w:val="top"/>
          </w:tcPr>
          <w:p>
            <w:pPr>
              <w:rPr>
                <w:rFonts w:hint="eastAsia" w:asciiTheme="minorEastAsia" w:hAnsiTheme="minorEastAsia" w:eastAsiaTheme="minorEastAsia" w:cstheme="minorEastAsia"/>
                <w:b/>
                <w:kern w:val="2"/>
                <w:sz w:val="24"/>
                <w:szCs w:val="24"/>
                <w:lang w:val="en-US" w:eastAsia="zh-CN" w:bidi="ar-SA"/>
              </w:rPr>
            </w:pPr>
            <w:r>
              <w:rPr>
                <w:rFonts w:hint="eastAsia" w:ascii="宋体" w:hAnsi="宋体"/>
                <w:b/>
                <w:sz w:val="24"/>
                <w:szCs w:val="24"/>
              </w:rPr>
              <w:t>总体要求</w:t>
            </w:r>
          </w:p>
        </w:tc>
        <w:tc>
          <w:tcPr>
            <w:tcW w:w="0" w:type="auto"/>
            <w:vAlign w:val="top"/>
          </w:tcPr>
          <w:p>
            <w:pPr>
              <w:rPr>
                <w:rFonts w:hint="eastAsia" w:asciiTheme="minorEastAsia" w:hAnsiTheme="minorEastAsia" w:eastAsiaTheme="minorEastAsia" w:cstheme="minorEastAsia"/>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36"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auto"/>
                <w:kern w:val="0"/>
                <w:sz w:val="24"/>
                <w:szCs w:val="24"/>
                <w:u w:val="none"/>
                <w:lang w:val="en-US" w:eastAsia="zh-CN" w:bidi="ar"/>
              </w:rPr>
              <w:t>1.1</w:t>
            </w:r>
          </w:p>
        </w:tc>
        <w:tc>
          <w:tcPr>
            <w:tcW w:w="7563" w:type="dxa"/>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FF0000"/>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采购</w:t>
            </w:r>
            <w:r>
              <w:rPr>
                <w:rFonts w:hint="eastAsia" w:ascii="宋体" w:hAnsi="宋体"/>
                <w:b w:val="0"/>
                <w:bCs w:val="0"/>
                <w:sz w:val="24"/>
                <w:szCs w:val="24"/>
                <w:lang w:val="en-US" w:eastAsia="zh-CN"/>
              </w:rPr>
              <w:t>康复机器人手套2</w:t>
            </w:r>
            <w:r>
              <w:rPr>
                <w:rFonts w:hint="eastAsia" w:ascii="宋体" w:hAnsi="宋体" w:cs="宋体"/>
                <w:b w:val="0"/>
                <w:bCs w:val="0"/>
                <w:i w:val="0"/>
                <w:iCs w:val="0"/>
                <w:color w:val="auto"/>
                <w:kern w:val="0"/>
                <w:sz w:val="24"/>
                <w:szCs w:val="24"/>
                <w:u w:val="none"/>
                <w:lang w:val="en-US" w:eastAsia="zh-CN" w:bidi="ar"/>
              </w:rPr>
              <w:t>台</w:t>
            </w:r>
          </w:p>
        </w:tc>
        <w:tc>
          <w:tcPr>
            <w:tcW w:w="789" w:type="dxa"/>
            <w:vAlign w:val="top"/>
          </w:tcPr>
          <w:p>
            <w:pPr>
              <w:jc w:val="both"/>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1.2</w:t>
            </w:r>
          </w:p>
        </w:tc>
        <w:tc>
          <w:tcPr>
            <w:tcW w:w="7563"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b w:val="0"/>
                <w:bCs w:val="0"/>
                <w:i w:val="0"/>
                <w:iCs w:val="0"/>
                <w:color w:val="000000"/>
                <w:kern w:val="0"/>
                <w:sz w:val="24"/>
                <w:szCs w:val="24"/>
                <w:highlight w:val="none"/>
                <w:u w:val="none"/>
                <w:lang w:val="en-US" w:eastAsia="zh-CN" w:bidi="ar"/>
              </w:rPr>
              <w:t>设备用途：</w:t>
            </w:r>
            <w:r>
              <w:rPr>
                <w:rFonts w:hint="eastAsia" w:ascii="宋体" w:hAnsi="宋体" w:cs="宋体"/>
                <w:b w:val="0"/>
                <w:bCs w:val="0"/>
                <w:i w:val="0"/>
                <w:iCs w:val="0"/>
                <w:color w:val="auto"/>
                <w:kern w:val="0"/>
                <w:sz w:val="24"/>
                <w:szCs w:val="24"/>
                <w:highlight w:val="none"/>
                <w:u w:val="none"/>
                <w:lang w:val="en-US" w:eastAsia="zh-CN" w:bidi="ar"/>
              </w:rPr>
              <w:t>适用于</w:t>
            </w:r>
            <w:r>
              <w:rPr>
                <w:rFonts w:hint="eastAsia" w:ascii="Arial" w:hAnsi="Arial" w:eastAsia="宋体" w:cs="Arial"/>
                <w:b w:val="0"/>
                <w:bCs w:val="0"/>
                <w:i w:val="0"/>
                <w:iCs w:val="0"/>
                <w:caps w:val="0"/>
                <w:color w:val="auto"/>
                <w:spacing w:val="0"/>
                <w:sz w:val="24"/>
                <w:szCs w:val="24"/>
                <w:shd w:val="clear" w:color="auto" w:fill="FFFFFF"/>
              </w:rPr>
              <w:t>脑卒中、手外伤、脑损伤、脑瘫、骨科手术、乳腺癌等手部功能功能障碍患者</w:t>
            </w:r>
          </w:p>
        </w:tc>
        <w:tc>
          <w:tcPr>
            <w:tcW w:w="789" w:type="dxa"/>
            <w:vAlign w:val="top"/>
          </w:tcPr>
          <w:p>
            <w:pPr>
              <w:jc w:val="center"/>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36"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FF0000"/>
                <w:sz w:val="24"/>
                <w:szCs w:val="24"/>
              </w:rPr>
            </w:pPr>
            <w:r>
              <w:rPr>
                <w:rFonts w:hint="eastAsia" w:ascii="宋体" w:hAnsi="宋体" w:eastAsia="宋体" w:cs="宋体"/>
                <w:i w:val="0"/>
                <w:iCs w:val="0"/>
                <w:color w:val="000000"/>
                <w:kern w:val="0"/>
                <w:sz w:val="24"/>
                <w:szCs w:val="24"/>
                <w:u w:val="none"/>
                <w:lang w:val="en-US" w:eastAsia="zh-CN" w:bidi="ar"/>
              </w:rPr>
              <w:t>二</w:t>
            </w:r>
          </w:p>
        </w:tc>
        <w:tc>
          <w:tcPr>
            <w:tcW w:w="7563"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b/>
                <w:bCs/>
                <w:i w:val="0"/>
                <w:iCs w:val="0"/>
                <w:color w:val="000000"/>
                <w:kern w:val="0"/>
                <w:sz w:val="24"/>
                <w:szCs w:val="24"/>
                <w:u w:val="none"/>
                <w:lang w:val="en-US" w:eastAsia="zh-CN" w:bidi="ar"/>
              </w:rPr>
              <w:t>主要功能要求与技术参数</w:t>
            </w:r>
          </w:p>
        </w:tc>
        <w:tc>
          <w:tcPr>
            <w:tcW w:w="789" w:type="dxa"/>
            <w:vAlign w:val="center"/>
          </w:tcPr>
          <w:p>
            <w:pPr>
              <w:jc w:val="center"/>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2.1</w:t>
            </w:r>
          </w:p>
        </w:tc>
        <w:tc>
          <w:tcPr>
            <w:tcW w:w="7563"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color w:val="000000"/>
                <w:sz w:val="24"/>
                <w:szCs w:val="24"/>
              </w:rPr>
              <w:t>气动驱动</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多通道同时多人使用，气动手套可实现1S快速插拔</w:t>
            </w:r>
          </w:p>
        </w:tc>
        <w:tc>
          <w:tcPr>
            <w:tcW w:w="789"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2.2</w:t>
            </w:r>
          </w:p>
        </w:tc>
        <w:tc>
          <w:tcPr>
            <w:tcW w:w="7563"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color w:val="000000"/>
                <w:sz w:val="24"/>
                <w:szCs w:val="24"/>
                <w:lang w:val="en-US" w:eastAsia="zh-CN"/>
              </w:rPr>
              <w:t>需具备二类医疗器械注册证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提供气动手套发明专利证</w:t>
            </w:r>
            <w:r>
              <w:rPr>
                <w:rFonts w:hint="eastAsia" w:ascii="宋体" w:hAnsi="宋体" w:eastAsia="宋体" w:cs="宋体"/>
                <w:color w:val="000000"/>
                <w:sz w:val="24"/>
                <w:szCs w:val="24"/>
                <w:lang w:val="en-US" w:eastAsia="zh-CN"/>
              </w:rPr>
              <w:t>书</w:t>
            </w:r>
          </w:p>
        </w:tc>
        <w:tc>
          <w:tcPr>
            <w:tcW w:w="789"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2.3</w:t>
            </w:r>
          </w:p>
        </w:tc>
        <w:tc>
          <w:tcPr>
            <w:tcW w:w="7563"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highlight w:val="none"/>
              </w:rPr>
            </w:pPr>
            <w:r>
              <w:rPr>
                <w:rFonts w:hint="eastAsia" w:ascii="宋体" w:hAnsi="宋体" w:eastAsia="宋体" w:cs="宋体"/>
                <w:color w:val="000000"/>
                <w:sz w:val="24"/>
                <w:szCs w:val="24"/>
              </w:rPr>
              <w:t>治疗时间可任意调节，智能屈伸10档独立可调</w:t>
            </w:r>
          </w:p>
        </w:tc>
        <w:tc>
          <w:tcPr>
            <w:tcW w:w="789"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2.4</w:t>
            </w:r>
          </w:p>
        </w:tc>
        <w:tc>
          <w:tcPr>
            <w:tcW w:w="7563"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color w:val="000000"/>
                <w:sz w:val="24"/>
                <w:szCs w:val="24"/>
              </w:rPr>
              <w:t>手控训练模式，方便患侧手完成早期任务导向训练</w:t>
            </w:r>
          </w:p>
        </w:tc>
        <w:tc>
          <w:tcPr>
            <w:tcW w:w="789"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2.5</w:t>
            </w:r>
          </w:p>
        </w:tc>
        <w:tc>
          <w:tcPr>
            <w:tcW w:w="7563"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color w:val="auto"/>
                <w:sz w:val="24"/>
                <w:szCs w:val="24"/>
              </w:rPr>
              <w:t>多种训练模式包括：智能被动训练、镜像训练、助力训练、</w:t>
            </w:r>
            <w:r>
              <w:rPr>
                <w:rFonts w:hint="eastAsia" w:ascii="宋体" w:hAnsi="宋体" w:eastAsia="宋体" w:cs="宋体"/>
                <w:color w:val="auto"/>
                <w:sz w:val="24"/>
                <w:szCs w:val="24"/>
                <w:lang w:val="en-US" w:eastAsia="zh-CN"/>
              </w:rPr>
              <w:t>语音声控、</w:t>
            </w:r>
            <w:r>
              <w:rPr>
                <w:rFonts w:hint="eastAsia" w:ascii="宋体" w:hAnsi="宋体" w:eastAsia="宋体" w:cs="宋体"/>
                <w:color w:val="auto"/>
                <w:sz w:val="24"/>
                <w:szCs w:val="24"/>
              </w:rPr>
              <w:t>抗阻训练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主动训练</w:t>
            </w:r>
            <w:r>
              <w:rPr>
                <w:rFonts w:hint="eastAsia" w:ascii="宋体" w:hAnsi="宋体" w:eastAsia="宋体" w:cs="宋体"/>
                <w:color w:val="auto"/>
                <w:sz w:val="24"/>
                <w:szCs w:val="24"/>
              </w:rPr>
              <w:t>；训练强度可调，可选择左右手</w:t>
            </w:r>
          </w:p>
        </w:tc>
        <w:tc>
          <w:tcPr>
            <w:tcW w:w="789"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2.6</w:t>
            </w:r>
          </w:p>
        </w:tc>
        <w:tc>
          <w:tcPr>
            <w:tcW w:w="7563"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color w:val="000000"/>
                <w:sz w:val="24"/>
                <w:szCs w:val="24"/>
                <w:lang w:eastAsia="zh-CN"/>
              </w:rPr>
              <w:t>具有</w:t>
            </w:r>
            <w:r>
              <w:rPr>
                <w:rFonts w:hint="eastAsia" w:ascii="宋体" w:hAnsi="宋体" w:eastAsia="宋体" w:cs="宋体"/>
                <w:color w:val="000000"/>
                <w:sz w:val="24"/>
                <w:szCs w:val="24"/>
                <w:lang w:val="en-US" w:eastAsia="zh-CN"/>
              </w:rPr>
              <w:t>防痉挛模式</w:t>
            </w:r>
            <w:r>
              <w:rPr>
                <w:rFonts w:hint="eastAsia" w:ascii="宋体" w:hAnsi="宋体" w:eastAsia="宋体" w:cs="宋体"/>
                <w:color w:val="000000"/>
                <w:sz w:val="24"/>
                <w:szCs w:val="24"/>
                <w:lang w:eastAsia="zh-CN"/>
              </w:rPr>
              <w:t>，避免屈伸过快诱发</w:t>
            </w:r>
            <w:r>
              <w:rPr>
                <w:rFonts w:hint="eastAsia" w:ascii="宋体" w:hAnsi="宋体" w:eastAsia="宋体" w:cs="宋体"/>
                <w:color w:val="000000"/>
                <w:sz w:val="24"/>
                <w:szCs w:val="24"/>
                <w:lang w:val="en-US" w:eastAsia="zh-CN"/>
              </w:rPr>
              <w:t>痉挛</w:t>
            </w:r>
          </w:p>
        </w:tc>
        <w:tc>
          <w:tcPr>
            <w:tcW w:w="789"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sz w:val="24"/>
                <w:szCs w:val="24"/>
              </w:rPr>
              <w:t>★</w:t>
            </w:r>
            <w:r>
              <w:rPr>
                <w:rFonts w:hint="eastAsia" w:ascii="宋体" w:hAnsi="宋体" w:eastAsia="宋体" w:cs="宋体"/>
                <w:i w:val="0"/>
                <w:iCs w:val="0"/>
                <w:color w:val="000000"/>
                <w:kern w:val="0"/>
                <w:sz w:val="24"/>
                <w:szCs w:val="24"/>
                <w:u w:val="none"/>
                <w:lang w:val="en-US" w:eastAsia="zh-CN" w:bidi="ar"/>
              </w:rPr>
              <w:t>2.7</w:t>
            </w:r>
          </w:p>
        </w:tc>
        <w:tc>
          <w:tcPr>
            <w:tcW w:w="7563"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color w:val="000000"/>
                <w:sz w:val="24"/>
                <w:szCs w:val="24"/>
                <w:lang w:eastAsia="zh-CN"/>
              </w:rPr>
              <w:t>配有可拆卸</w:t>
            </w:r>
            <w:r>
              <w:rPr>
                <w:rFonts w:hint="eastAsia" w:ascii="宋体" w:hAnsi="宋体" w:eastAsia="宋体" w:cs="宋体"/>
                <w:color w:val="000000"/>
                <w:sz w:val="24"/>
                <w:szCs w:val="24"/>
                <w:lang w:val="en-US" w:eastAsia="zh-CN"/>
              </w:rPr>
              <w:t>锂电池</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便携式</w:t>
            </w:r>
            <w:r>
              <w:rPr>
                <w:rFonts w:hint="eastAsia" w:ascii="宋体" w:hAnsi="宋体" w:eastAsia="宋体" w:cs="宋体"/>
                <w:color w:val="000000"/>
                <w:sz w:val="24"/>
                <w:szCs w:val="24"/>
                <w:lang w:eastAsia="zh-CN"/>
              </w:rPr>
              <w:t>小巧机身、</w:t>
            </w:r>
            <w:r>
              <w:rPr>
                <w:rFonts w:hint="eastAsia" w:ascii="宋体" w:hAnsi="宋体" w:eastAsia="宋体" w:cs="宋体"/>
                <w:color w:val="auto"/>
                <w:sz w:val="24"/>
                <w:szCs w:val="24"/>
                <w:lang w:eastAsia="zh-CN"/>
              </w:rPr>
              <w:t>主机重量仅3KG</w:t>
            </w:r>
          </w:p>
        </w:tc>
        <w:tc>
          <w:tcPr>
            <w:tcW w:w="789" w:type="dxa"/>
            <w:vAlign w:val="top"/>
          </w:tcPr>
          <w:p>
            <w:pPr>
              <w:jc w:val="both"/>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2.8</w:t>
            </w:r>
          </w:p>
        </w:tc>
        <w:tc>
          <w:tcPr>
            <w:tcW w:w="7563"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color w:val="000000"/>
                <w:sz w:val="24"/>
                <w:szCs w:val="24"/>
              </w:rPr>
              <w:t>创新式镜像训练，健侧带动患侧训练，采用穿戴式数据手套</w:t>
            </w:r>
          </w:p>
        </w:tc>
        <w:tc>
          <w:tcPr>
            <w:tcW w:w="789"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2.9</w:t>
            </w:r>
          </w:p>
        </w:tc>
        <w:tc>
          <w:tcPr>
            <w:tcW w:w="7563"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color w:val="auto"/>
                <w:sz w:val="24"/>
                <w:szCs w:val="24"/>
              </w:rPr>
              <w:t>场景化的任务导向性训练，在被动训练、手控训练、镜像训练模式中，均可设置抓球场景动画并伴有语音引导</w:t>
            </w:r>
          </w:p>
        </w:tc>
        <w:tc>
          <w:tcPr>
            <w:tcW w:w="789"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2.10 </w:t>
            </w:r>
          </w:p>
        </w:tc>
        <w:tc>
          <w:tcPr>
            <w:tcW w:w="7563"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color w:val="000000"/>
                <w:sz w:val="24"/>
                <w:szCs w:val="24"/>
              </w:rPr>
              <w:t>助力训练，气动手套识别患侧手屈伸动作意图，协助患侧手完成屈伸动作。训练强度可调，</w:t>
            </w:r>
            <w:r>
              <w:rPr>
                <w:rFonts w:hint="eastAsia" w:ascii="宋体" w:hAnsi="宋体" w:eastAsia="宋体" w:cs="宋体"/>
                <w:color w:val="auto"/>
                <w:sz w:val="24"/>
                <w:szCs w:val="24"/>
              </w:rPr>
              <w:t>具有专利授权文件</w:t>
            </w:r>
          </w:p>
        </w:tc>
        <w:tc>
          <w:tcPr>
            <w:tcW w:w="789"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sz w:val="24"/>
                <w:szCs w:val="24"/>
              </w:rPr>
              <w:t>★</w:t>
            </w:r>
            <w:r>
              <w:rPr>
                <w:rFonts w:hint="eastAsia" w:ascii="宋体" w:hAnsi="宋体" w:eastAsia="宋体" w:cs="宋体"/>
                <w:i w:val="0"/>
                <w:iCs w:val="0"/>
                <w:color w:val="000000"/>
                <w:kern w:val="0"/>
                <w:sz w:val="24"/>
                <w:szCs w:val="24"/>
                <w:u w:val="none"/>
                <w:lang w:val="en-US" w:eastAsia="zh-CN" w:bidi="ar"/>
              </w:rPr>
              <w:t xml:space="preserve">2.11 </w:t>
            </w:r>
          </w:p>
        </w:tc>
        <w:tc>
          <w:tcPr>
            <w:tcW w:w="7563"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color w:val="000000"/>
                <w:sz w:val="24"/>
                <w:szCs w:val="24"/>
              </w:rPr>
              <w:t>语音声控模式，内置智能语音识别模块，实时采集并识别患者语音指令，执行相应动作，可进行言语训练和手功能康复训练</w:t>
            </w:r>
          </w:p>
        </w:tc>
        <w:tc>
          <w:tcPr>
            <w:tcW w:w="789"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2.12 </w:t>
            </w:r>
          </w:p>
        </w:tc>
        <w:tc>
          <w:tcPr>
            <w:tcW w:w="7563"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color w:val="000000"/>
                <w:sz w:val="24"/>
                <w:szCs w:val="24"/>
              </w:rPr>
              <w:t>主动</w:t>
            </w:r>
            <w:r>
              <w:rPr>
                <w:rFonts w:hint="eastAsia" w:ascii="宋体" w:hAnsi="宋体" w:eastAsia="宋体" w:cs="宋体"/>
                <w:color w:val="000000"/>
                <w:sz w:val="24"/>
                <w:szCs w:val="24"/>
                <w:lang w:val="en-US" w:eastAsia="zh-CN"/>
              </w:rPr>
              <w:t>认知</w:t>
            </w:r>
            <w:r>
              <w:rPr>
                <w:rFonts w:hint="eastAsia" w:ascii="宋体" w:hAnsi="宋体" w:eastAsia="宋体" w:cs="宋体"/>
                <w:color w:val="000000"/>
                <w:sz w:val="24"/>
                <w:szCs w:val="24"/>
              </w:rPr>
              <w:t>康复训练，含原创主题动画训练，主动屈伸模式可选，游戏难度可调</w:t>
            </w:r>
          </w:p>
        </w:tc>
        <w:tc>
          <w:tcPr>
            <w:tcW w:w="789"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2.13 </w:t>
            </w:r>
          </w:p>
        </w:tc>
        <w:tc>
          <w:tcPr>
            <w:tcW w:w="7563"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color w:val="000000"/>
                <w:sz w:val="24"/>
                <w:szCs w:val="24"/>
              </w:rPr>
              <w:t>抗阻训练模式，训练强度可调</w:t>
            </w:r>
          </w:p>
        </w:tc>
        <w:tc>
          <w:tcPr>
            <w:tcW w:w="789"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2.14 </w:t>
            </w:r>
          </w:p>
        </w:tc>
        <w:tc>
          <w:tcPr>
            <w:tcW w:w="7563"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8寸液晶触摸屏，并配有</w:t>
            </w:r>
            <w:r>
              <w:rPr>
                <w:rFonts w:hint="eastAsia" w:ascii="宋体" w:hAnsi="宋体" w:eastAsia="宋体" w:cs="宋体"/>
                <w:color w:val="auto"/>
                <w:sz w:val="24"/>
                <w:szCs w:val="24"/>
              </w:rPr>
              <w:t>8个</w:t>
            </w:r>
            <w:r>
              <w:rPr>
                <w:rFonts w:hint="eastAsia" w:ascii="宋体" w:hAnsi="宋体" w:eastAsia="宋体" w:cs="宋体"/>
                <w:color w:val="000000"/>
                <w:sz w:val="24"/>
                <w:szCs w:val="24"/>
              </w:rPr>
              <w:t>实体按键，</w:t>
            </w:r>
            <w:r>
              <w:rPr>
                <w:rFonts w:hint="eastAsia" w:ascii="宋体" w:hAnsi="宋体" w:eastAsia="宋体" w:cs="宋体"/>
                <w:color w:val="000000"/>
                <w:sz w:val="24"/>
                <w:szCs w:val="24"/>
                <w:lang w:val="en-US" w:eastAsia="zh-CN"/>
              </w:rPr>
              <w:t>可实现触屏和按键操控设备</w:t>
            </w:r>
          </w:p>
        </w:tc>
        <w:tc>
          <w:tcPr>
            <w:tcW w:w="789"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三</w:t>
            </w:r>
          </w:p>
        </w:tc>
        <w:tc>
          <w:tcPr>
            <w:tcW w:w="7563" w:type="dxa"/>
            <w:vAlign w:val="top"/>
          </w:tcPr>
          <w:p>
            <w:pPr>
              <w:rPr>
                <w:rFonts w:hint="eastAsia" w:asciiTheme="minorEastAsia" w:hAnsiTheme="minorEastAsia" w:eastAsiaTheme="minorEastAsia" w:cstheme="minorEastAsia"/>
                <w:sz w:val="24"/>
                <w:szCs w:val="24"/>
              </w:rPr>
            </w:pPr>
            <w:r>
              <w:rPr>
                <w:rFonts w:hint="eastAsia" w:ascii="宋体" w:hAnsi="宋体"/>
                <w:b/>
                <w:sz w:val="24"/>
                <w:szCs w:val="24"/>
              </w:rPr>
              <w:t>安装验收</w:t>
            </w:r>
          </w:p>
        </w:tc>
        <w:tc>
          <w:tcPr>
            <w:tcW w:w="0" w:type="auto"/>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6" w:type="dxa"/>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3.1</w:t>
            </w:r>
          </w:p>
        </w:tc>
        <w:tc>
          <w:tcPr>
            <w:tcW w:w="7563"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安装地点：医院指定科室；</w:t>
            </w:r>
          </w:p>
        </w:tc>
        <w:tc>
          <w:tcPr>
            <w:tcW w:w="0" w:type="auto"/>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3.2</w:t>
            </w:r>
          </w:p>
        </w:tc>
        <w:tc>
          <w:tcPr>
            <w:tcW w:w="7563"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安装完成时间：合同签订后1个月内交货，接买方通知后3天内完成安装；</w:t>
            </w:r>
          </w:p>
        </w:tc>
        <w:tc>
          <w:tcPr>
            <w:tcW w:w="0" w:type="auto"/>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3.3</w:t>
            </w:r>
          </w:p>
        </w:tc>
        <w:tc>
          <w:tcPr>
            <w:tcW w:w="7563"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安装标准：符合我国国家有关技术规范和技术标准；</w:t>
            </w:r>
          </w:p>
        </w:tc>
        <w:tc>
          <w:tcPr>
            <w:tcW w:w="0" w:type="auto"/>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3.4</w:t>
            </w:r>
          </w:p>
        </w:tc>
        <w:tc>
          <w:tcPr>
            <w:tcW w:w="7563"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验收标准：符合我国国家有关技术规范和技术标准。</w:t>
            </w:r>
          </w:p>
        </w:tc>
        <w:tc>
          <w:tcPr>
            <w:tcW w:w="0" w:type="auto"/>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3.5</w:t>
            </w:r>
          </w:p>
        </w:tc>
        <w:tc>
          <w:tcPr>
            <w:tcW w:w="7563"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安装、验收合格前所产生的一切费用（包括卸货、搬运、必要时的安全性能检测费等）由供方负责提供。</w:t>
            </w:r>
          </w:p>
        </w:tc>
        <w:tc>
          <w:tcPr>
            <w:tcW w:w="0" w:type="auto"/>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四</w:t>
            </w:r>
          </w:p>
        </w:tc>
        <w:tc>
          <w:tcPr>
            <w:tcW w:w="7563" w:type="dxa"/>
            <w:vAlign w:val="top"/>
          </w:tcPr>
          <w:p>
            <w:pPr>
              <w:rPr>
                <w:rFonts w:hint="eastAsia" w:asciiTheme="minorEastAsia" w:hAnsiTheme="minorEastAsia" w:eastAsiaTheme="minorEastAsia" w:cstheme="minorEastAsia"/>
                <w:sz w:val="24"/>
                <w:szCs w:val="24"/>
              </w:rPr>
            </w:pPr>
            <w:r>
              <w:rPr>
                <w:rFonts w:hint="eastAsia" w:ascii="宋体" w:hAnsi="宋体"/>
                <w:b/>
                <w:sz w:val="24"/>
                <w:szCs w:val="24"/>
              </w:rPr>
              <w:t>售后服务</w:t>
            </w:r>
          </w:p>
        </w:tc>
        <w:tc>
          <w:tcPr>
            <w:tcW w:w="0" w:type="auto"/>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4.1</w:t>
            </w:r>
          </w:p>
        </w:tc>
        <w:tc>
          <w:tcPr>
            <w:tcW w:w="7563"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免费保修：设备验收合格后保修≥1年，期间免一切维修费用；</w:t>
            </w:r>
          </w:p>
        </w:tc>
        <w:tc>
          <w:tcPr>
            <w:tcW w:w="0" w:type="auto"/>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五</w:t>
            </w:r>
          </w:p>
        </w:tc>
        <w:tc>
          <w:tcPr>
            <w:tcW w:w="7563" w:type="dxa"/>
            <w:vAlign w:val="top"/>
          </w:tcPr>
          <w:p>
            <w:pPr>
              <w:rPr>
                <w:rFonts w:hint="eastAsia" w:asciiTheme="minorEastAsia" w:hAnsiTheme="minorEastAsia" w:eastAsiaTheme="minorEastAsia" w:cstheme="minorEastAsia"/>
                <w:sz w:val="24"/>
                <w:szCs w:val="24"/>
              </w:rPr>
            </w:pPr>
            <w:r>
              <w:rPr>
                <w:rFonts w:hint="eastAsia" w:ascii="宋体" w:hAnsi="宋体"/>
                <w:b/>
                <w:sz w:val="24"/>
                <w:szCs w:val="24"/>
              </w:rPr>
              <w:t>其他要求</w:t>
            </w:r>
          </w:p>
        </w:tc>
        <w:tc>
          <w:tcPr>
            <w:tcW w:w="0" w:type="auto"/>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5.1</w:t>
            </w:r>
          </w:p>
        </w:tc>
        <w:tc>
          <w:tcPr>
            <w:tcW w:w="7563"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属于医疗器械管理范围的产品必须提供医疗器械注册证及注册登记表</w:t>
            </w:r>
          </w:p>
        </w:tc>
        <w:tc>
          <w:tcPr>
            <w:tcW w:w="0" w:type="auto"/>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5.2</w:t>
            </w:r>
          </w:p>
        </w:tc>
        <w:tc>
          <w:tcPr>
            <w:tcW w:w="7563"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厂家承诺提供设备免费保修期（含消耗品、易损品、维修配件、人工服务等）≥ 1年。提供过保后年保价格</w:t>
            </w:r>
          </w:p>
        </w:tc>
        <w:tc>
          <w:tcPr>
            <w:tcW w:w="0" w:type="auto"/>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5.3</w:t>
            </w:r>
          </w:p>
        </w:tc>
        <w:tc>
          <w:tcPr>
            <w:tcW w:w="7563"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操作手册、维修手册：提供操作手册、维修手册各一套</w:t>
            </w:r>
          </w:p>
        </w:tc>
        <w:tc>
          <w:tcPr>
            <w:tcW w:w="0" w:type="auto"/>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5.4</w:t>
            </w:r>
          </w:p>
        </w:tc>
        <w:tc>
          <w:tcPr>
            <w:tcW w:w="7563"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培训：提供临床应用操作培训,并提供临床资料(培训ppt、考核试题)</w:t>
            </w:r>
          </w:p>
        </w:tc>
        <w:tc>
          <w:tcPr>
            <w:tcW w:w="0" w:type="auto"/>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5.5</w:t>
            </w:r>
          </w:p>
        </w:tc>
        <w:tc>
          <w:tcPr>
            <w:tcW w:w="7563"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软件终身免费升级</w:t>
            </w:r>
          </w:p>
        </w:tc>
        <w:tc>
          <w:tcPr>
            <w:tcW w:w="0" w:type="auto"/>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5.6</w:t>
            </w:r>
          </w:p>
        </w:tc>
        <w:tc>
          <w:tcPr>
            <w:tcW w:w="7563"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付款方式:验收合格后90工作日内付款，投标商开具单张发票限额必须大于投标单台设备价格</w:t>
            </w:r>
          </w:p>
        </w:tc>
        <w:tc>
          <w:tcPr>
            <w:tcW w:w="0" w:type="auto"/>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5.7</w:t>
            </w:r>
          </w:p>
        </w:tc>
        <w:tc>
          <w:tcPr>
            <w:tcW w:w="7563"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投标商提供的设备必须在距投标当日10个月内生产</w:t>
            </w:r>
          </w:p>
        </w:tc>
        <w:tc>
          <w:tcPr>
            <w:tcW w:w="0" w:type="auto"/>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36"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5.8</w:t>
            </w:r>
          </w:p>
        </w:tc>
        <w:tc>
          <w:tcPr>
            <w:tcW w:w="7563"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其它优惠条款</w:t>
            </w:r>
          </w:p>
        </w:tc>
        <w:tc>
          <w:tcPr>
            <w:tcW w:w="0" w:type="auto"/>
            <w:vAlign w:val="top"/>
          </w:tcPr>
          <w:p>
            <w:pPr>
              <w:rPr>
                <w:rFonts w:hint="eastAsia" w:asciiTheme="minorEastAsia" w:hAnsiTheme="minorEastAsia" w:eastAsiaTheme="minorEastAsia" w:cstheme="minorEastAsia"/>
                <w:kern w:val="0"/>
                <w:sz w:val="24"/>
                <w:szCs w:val="24"/>
              </w:rPr>
            </w:pPr>
          </w:p>
        </w:tc>
      </w:tr>
    </w:tbl>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2"/>
          <w:rFonts w:hint="eastAsia" w:asciiTheme="minorEastAsia" w:hAnsiTheme="minorEastAsia" w:eastAsiaTheme="minorEastAsia" w:cstheme="minorEastAsia"/>
          <w:b/>
          <w:bCs/>
          <w:kern w:val="2"/>
          <w:sz w:val="32"/>
          <w:szCs w:val="32"/>
          <w:lang w:val="en-US" w:eastAsia="zh-CN" w:bidi="ar-SA"/>
        </w:rPr>
      </w:pPr>
      <w:r>
        <w:rPr>
          <w:rStyle w:val="12"/>
          <w:rFonts w:hint="eastAsia" w:asciiTheme="minorEastAsia" w:hAnsiTheme="minorEastAsia" w:eastAsiaTheme="minorEastAsia" w:cstheme="minorEastAsia"/>
          <w:b/>
          <w:bCs/>
          <w:kern w:val="2"/>
          <w:sz w:val="32"/>
          <w:szCs w:val="32"/>
          <w:lang w:val="en-US" w:eastAsia="zh-CN" w:bidi="ar-SA"/>
        </w:rPr>
        <w:t>评分细则</w:t>
      </w:r>
    </w:p>
    <w:p>
      <w:pPr>
        <w:spacing w:line="360" w:lineRule="auto"/>
        <w:ind w:firstLine="457" w:firstLineChars="196"/>
        <w:rPr>
          <w:rStyle w:val="12"/>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9"/>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招标文件第四部分招标内容及要求的设备技术规格及配置对比，实质性条款除外，标注★的技术指标（或功能）偏离每项扣4分，一般技术指标偏离每项扣1分，一般功能偏离每项扣3分，商务要求偏离每项扣3分。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设备</w:t>
            </w:r>
            <w:r>
              <w:rPr>
                <w:rFonts w:hint="eastAsia" w:asciiTheme="minorEastAsia" w:hAnsiTheme="minorEastAsia" w:eastAsiaTheme="minorEastAsia" w:cstheme="minorEastAsia"/>
                <w:sz w:val="24"/>
                <w:szCs w:val="24"/>
              </w:rPr>
              <w:t>保修期超过招标文件要求的，每增加1年加1分</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cstheme="minorEastAsia"/>
                <w:sz w:val="24"/>
                <w:szCs w:val="24"/>
                <w:lang w:eastAsia="zh-CN"/>
              </w:rPr>
              <w:t>温州市或浙江省内</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年1月1日起至今与最终用户签订的投标机型合同复印件，每份有效合同得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分，最多5分。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r>
              <w:rPr>
                <w:rFonts w:hint="eastAsia" w:asciiTheme="minorEastAsia" w:hAnsiTheme="minorEastAsia" w:cstheme="minorEastAsia"/>
                <w:sz w:val="24"/>
                <w:szCs w:val="24"/>
                <w:lang w:eastAsia="zh-CN"/>
              </w:rPr>
              <w:t>（厂家在温州市或者浙江省内有常驻维修服务点和维修工程师得</w:t>
            </w:r>
            <w:r>
              <w:rPr>
                <w:rFonts w:hint="eastAsia" w:asciiTheme="minorEastAsia" w:hAnsiTheme="minorEastAsia" w:cstheme="minorEastAsia"/>
                <w:sz w:val="24"/>
                <w:szCs w:val="24"/>
                <w:lang w:val="en-US" w:eastAsia="zh-CN"/>
              </w:rPr>
              <w:t>1分，代理商有维修服务人员得1分</w:t>
            </w:r>
            <w:r>
              <w:rPr>
                <w:rFonts w:hint="eastAsia" w:asciiTheme="minorEastAsia" w:hAnsiTheme="minorEastAsia" w:cstheme="minorEastAsia"/>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投标人提供的超出招标文件的优惠条件</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评委对投标文件中是否有超出招标文件的优惠条件进行评议，没有实质性优惠条件得0分；有优惠条件的，根据优惠内容市场价值及实用性大小评分。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0" w:hRule="atLeast"/>
          <w:jc w:val="center"/>
        </w:trPr>
        <w:tc>
          <w:tcPr>
            <w:tcW w:w="788"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环境标志产品、节能产品评审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产品列入财政部、发展改革委发布的节能产品品目清单的，提供国家市场监督管理总局公布的《参与实施政府采购节能产品认证机构名录》内的认证机构出具的、处于有效期之内的节能标志产品认证证书的，得1分。</w:t>
            </w:r>
          </w:p>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产品列入财政部、生态环境部发布的环境标志产品品目清单的，提供国家市场监督管理总局公布的《参与实施政府采购环境标志产品认证机构名录》内的认证机构出具的、处于有效期之内的环境标志产品认证证书，得1分。</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numPr>
          <w:ilvl w:val="0"/>
          <w:numId w:val="0"/>
        </w:numPr>
        <w:jc w:val="left"/>
        <w:rPr>
          <w:rFonts w:hint="eastAsia"/>
          <w:b/>
          <w:bCs/>
          <w:sz w:val="24"/>
          <w:lang w:val="en-US" w:eastAsia="zh-CN"/>
        </w:rPr>
      </w:pPr>
    </w:p>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2"/>
          <w:rFonts w:hint="default" w:eastAsia="宋体" w:asciiTheme="minorEastAsia" w:hAnsiTheme="minorEastAsia" w:cstheme="minorEastAsia"/>
          <w:b/>
          <w:bCs/>
          <w:kern w:val="2"/>
          <w:sz w:val="32"/>
          <w:szCs w:val="32"/>
          <w:lang w:val="en-US" w:eastAsia="zh-CN" w:bidi="ar-SA"/>
        </w:rPr>
      </w:pPr>
      <w:r>
        <w:rPr>
          <w:rStyle w:val="12"/>
          <w:rFonts w:hint="eastAsia" w:eastAsia="宋体" w:asciiTheme="minorEastAsia" w:hAnsiTheme="minorEastAsia" w:cstheme="minorEastAsia"/>
          <w:b/>
          <w:bCs/>
          <w:kern w:val="2"/>
          <w:sz w:val="32"/>
          <w:szCs w:val="32"/>
          <w:lang w:val="en-US" w:eastAsia="zh-CN" w:bidi="ar-SA"/>
        </w:rPr>
        <w:t>九、我院正式合同版本</w:t>
      </w:r>
    </w:p>
    <w:p>
      <w:pPr>
        <w:pStyle w:val="8"/>
        <w:rPr>
          <w:rFonts w:hint="eastAsia"/>
          <w:sz w:val="30"/>
          <w:szCs w:val="30"/>
        </w:rPr>
      </w:pPr>
    </w:p>
    <w:p>
      <w:pPr>
        <w:pStyle w:val="8"/>
        <w:rPr>
          <w:sz w:val="44"/>
        </w:rPr>
      </w:pPr>
      <w:r>
        <w:rPr>
          <w:rFonts w:hint="eastAsia"/>
          <w:sz w:val="30"/>
          <w:szCs w:val="30"/>
        </w:rPr>
        <w:t>温州市中医院医疗设备采购合同</w:t>
      </w:r>
    </w:p>
    <w:p>
      <w:pPr>
        <w:rPr>
          <w:w w:val="95"/>
        </w:rPr>
      </w:pPr>
      <w:r>
        <w:rPr>
          <w:rFonts w:hint="eastAsia"/>
          <w:w w:val="95"/>
        </w:rPr>
        <w:t xml:space="preserve">                                          </w:t>
      </w:r>
      <w:r>
        <w:rPr>
          <w:rFonts w:hint="eastAsia" w:asciiTheme="minorEastAsia" w:hAnsiTheme="minorEastAsia" w:eastAsiaTheme="minorEastAsia" w:cstheme="minorEastAsia"/>
          <w:color w:val="000000" w:themeColor="text1"/>
          <w:kern w:val="0"/>
          <w:sz w:val="24"/>
          <w:szCs w:val="24"/>
          <w:lang w:val="zh-CN" w:eastAsia="zh-CN" w:bidi="zh-CN"/>
          <w14:textFill>
            <w14:solidFill>
              <w14:schemeClr w14:val="tx1"/>
            </w14:solidFill>
          </w14:textFill>
        </w:rPr>
        <w:t>合同编号：</w:t>
      </w:r>
      <w:r>
        <w:rPr>
          <w:rFonts w:hint="eastAsia"/>
          <w:w w:val="95"/>
        </w:rPr>
        <w:t xml:space="preserve">          </w:t>
      </w:r>
    </w:p>
    <w:p>
      <w:pPr>
        <w:spacing w:before="107" w:line="220" w:lineRule="atLeast"/>
        <w:ind w:left="1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甲方（采购单位）：温州市中医院</w:t>
      </w:r>
    </w:p>
    <w:p>
      <w:pPr>
        <w:spacing w:before="107" w:line="220" w:lineRule="atLeast"/>
        <w:ind w:left="1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乙方（供应商）： </w:t>
      </w:r>
    </w:p>
    <w:p>
      <w:pPr>
        <w:pStyle w:val="4"/>
        <w:spacing w:before="106"/>
        <w:ind w:left="111" w:right="209" w:firstLine="600" w:firstLineChars="2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根据《中华人民共</w:t>
      </w:r>
      <w:r>
        <w:rPr>
          <w:rFonts w:hint="eastAsia" w:asciiTheme="minorEastAsia" w:hAnsiTheme="minorEastAsia" w:eastAsiaTheme="minorEastAsia" w:cstheme="minorEastAsia"/>
          <w:color w:val="000000" w:themeColor="text1"/>
          <w:sz w:val="24"/>
          <w:szCs w:val="24"/>
          <w14:textFill>
            <w14:solidFill>
              <w14:schemeClr w14:val="tx1"/>
            </w14:solidFill>
          </w14:textFill>
        </w:rPr>
        <w:t>和国政府采购法》、《中华人民共和国民法典》等相关法律法规，以及</w:t>
      </w:r>
      <w:r>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t>(招标编号)</w:t>
      </w:r>
      <w:r>
        <w:rPr>
          <w:rFonts w:hint="eastAsia" w:asciiTheme="minorEastAsia" w:hAnsiTheme="minorEastAsia" w:eastAsiaTheme="minorEastAsia" w:cstheme="minorEastAsia"/>
          <w:color w:val="000000" w:themeColor="text1"/>
          <w:w w:val="95"/>
          <w:sz w:val="24"/>
          <w:szCs w:val="24"/>
          <w14:textFill>
            <w14:solidFill>
              <w14:schemeClr w14:val="tx1"/>
            </w14:solidFill>
          </w14:textFill>
        </w:rPr>
        <w:t>项</w:t>
      </w:r>
      <w:r>
        <w:rPr>
          <w:rFonts w:hint="eastAsia" w:asciiTheme="minorEastAsia" w:hAnsiTheme="minorEastAsia" w:eastAsiaTheme="minorEastAsia" w:cstheme="minorEastAsia"/>
          <w:color w:val="000000" w:themeColor="text1"/>
          <w:sz w:val="24"/>
          <w:szCs w:val="24"/>
          <w14:textFill>
            <w14:solidFill>
              <w14:schemeClr w14:val="tx1"/>
            </w14:solidFill>
          </w14:textFill>
        </w:rPr>
        <w:t>目（以下简称“项目”）招标文件、中标供应商投标文件、项目采购协议，或入围承诺书，甲乙双方经协商一致，签署本合同。</w:t>
      </w:r>
    </w:p>
    <w:p>
      <w:pPr>
        <w:pStyle w:val="3"/>
        <w:numPr>
          <w:ilvl w:val="0"/>
          <w:numId w:val="3"/>
        </w:numPr>
        <w:spacing w:before="84" w:after="1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货物内容及合同价格</w:t>
      </w:r>
    </w:p>
    <w:tbl>
      <w:tblPr>
        <w:tblStyle w:val="9"/>
        <w:tblW w:w="8364"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1418"/>
        <w:gridCol w:w="1559"/>
        <w:gridCol w:w="2126"/>
        <w:gridCol w:w="993"/>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trPr>
        <w:tc>
          <w:tcPr>
            <w:tcW w:w="1134" w:type="dxa"/>
            <w:vAlign w:val="center"/>
          </w:tcPr>
          <w:p>
            <w:pPr>
              <w:pStyle w:val="16"/>
              <w:spacing w:before="11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货物名称</w:t>
            </w:r>
          </w:p>
        </w:tc>
        <w:tc>
          <w:tcPr>
            <w:tcW w:w="1418" w:type="dxa"/>
            <w:vAlign w:val="center"/>
          </w:tcPr>
          <w:p>
            <w:pPr>
              <w:pStyle w:val="16"/>
              <w:spacing w:before="116"/>
              <w:ind w:right="27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品牌</w:t>
            </w:r>
          </w:p>
        </w:tc>
        <w:tc>
          <w:tcPr>
            <w:tcW w:w="1559" w:type="dxa"/>
            <w:vAlign w:val="center"/>
          </w:tcPr>
          <w:p>
            <w:pPr>
              <w:pStyle w:val="16"/>
              <w:spacing w:before="116"/>
              <w:ind w:left="287" w:right="27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型号规格</w:t>
            </w:r>
          </w:p>
        </w:tc>
        <w:tc>
          <w:tcPr>
            <w:tcW w:w="2126" w:type="dxa"/>
            <w:vAlign w:val="center"/>
          </w:tcPr>
          <w:p>
            <w:pPr>
              <w:pStyle w:val="16"/>
              <w:spacing w:before="116"/>
              <w:ind w:left="71" w:right="61"/>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配置要求</w:t>
            </w:r>
          </w:p>
        </w:tc>
        <w:tc>
          <w:tcPr>
            <w:tcW w:w="993" w:type="dxa"/>
            <w:vAlign w:val="center"/>
          </w:tcPr>
          <w:p>
            <w:pPr>
              <w:pStyle w:val="16"/>
              <w:spacing w:before="116"/>
              <w:ind w:left="71" w:right="61"/>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数量</w:t>
            </w:r>
          </w:p>
        </w:tc>
        <w:tc>
          <w:tcPr>
            <w:tcW w:w="1134" w:type="dxa"/>
            <w:vAlign w:val="center"/>
          </w:tcPr>
          <w:p>
            <w:pPr>
              <w:pStyle w:val="16"/>
              <w:spacing w:before="116"/>
              <w:ind w:left="71" w:right="62"/>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1134"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418"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559"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2126"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93"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34"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1134"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418"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559"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2126"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93"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34"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8364" w:type="dxa"/>
            <w:gridSpan w:val="6"/>
          </w:tcPr>
          <w:p>
            <w:pPr>
              <w:pStyle w:val="16"/>
              <w:spacing w:before="116"/>
              <w:ind w:firstLine="1920" w:firstLineChars="8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合同总价大写</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                           小写：￥</w:t>
            </w:r>
          </w:p>
        </w:tc>
      </w:tr>
    </w:tbl>
    <w:p>
      <w:pPr>
        <w:ind w:right="1636"/>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金额单位：元</w:t>
      </w:r>
    </w:p>
    <w:p>
      <w:pPr>
        <w:pStyle w:val="4"/>
        <w:spacing w:line="0" w:lineRule="atLeast"/>
        <w:ind w:right="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注：1、商品型号、数量、配置要求及使用单位地址等详见附件清单</w:t>
      </w:r>
    </w:p>
    <w:p>
      <w:pPr>
        <w:pStyle w:val="4"/>
        <w:spacing w:line="0" w:lineRule="atLeast"/>
        <w:ind w:left="105" w:right="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2、以上合同总价包含货物到达用户并能正常使用所需的一切费用，包括但不限于包装费、运输费、装卸费、保险费、安装调试费、技术服务费、培训费以及保修费、税费等。</w:t>
      </w:r>
    </w:p>
    <w:p>
      <w:pPr>
        <w:pStyle w:val="3"/>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二、技术资料</w:t>
      </w:r>
    </w:p>
    <w:p>
      <w:pPr>
        <w:pStyle w:val="17"/>
        <w:numPr>
          <w:ilvl w:val="0"/>
          <w:numId w:val="4"/>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乙方应按招标文件规定的时间向甲方提供使用货物的有关技术资料。</w:t>
      </w:r>
    </w:p>
    <w:p>
      <w:pPr>
        <w:pStyle w:val="17"/>
        <w:numPr>
          <w:ilvl w:val="0"/>
          <w:numId w:val="4"/>
        </w:numPr>
        <w:tabs>
          <w:tab w:val="left" w:pos="522"/>
        </w:tabs>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三、知识产权</w:t>
      </w:r>
    </w:p>
    <w:p>
      <w:pPr>
        <w:pStyle w:val="4"/>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乙方应保证所提供的货物或其任何一部分均不会侵犯任何第三方的知识产权。</w:t>
      </w:r>
    </w:p>
    <w:p>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四、产权担保</w:t>
      </w:r>
    </w:p>
    <w:p>
      <w:pPr>
        <w:pStyle w:val="4"/>
        <w:spacing w:before="23"/>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乙方保证所交付的货物的所有权完全属于乙方且无任何抵押、查封等产权瑕疵。</w:t>
      </w:r>
    </w:p>
    <w:p>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五、转包或分包</w:t>
      </w:r>
    </w:p>
    <w:p>
      <w:pPr>
        <w:pStyle w:val="4"/>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本合同范围的货物，应由乙方直接供应，不得转让他人供应，否则，甲方有权解除合同，没收质量保证金并追究乙方的违约责任。</w:t>
      </w:r>
    </w:p>
    <w:p>
      <w:pPr>
        <w:pStyle w:val="3"/>
        <w:spacing w:before="10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六、质保期和质保金</w:t>
      </w:r>
    </w:p>
    <w:p>
      <w:pPr>
        <w:pStyle w:val="17"/>
        <w:numPr>
          <w:ilvl w:val="0"/>
          <w:numId w:val="5"/>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质保期为</w:t>
      </w:r>
      <w:r>
        <w:rPr>
          <w:rFonts w:hint="eastAsia" w:asciiTheme="minorEastAsia" w:hAnsiTheme="minorEastAsia" w:eastAsiaTheme="minorEastAsia" w:cstheme="minorEastAsia"/>
          <w:color w:val="000000" w:themeColor="text1"/>
          <w:spacing w:val="-6"/>
          <w:sz w:val="24"/>
          <w:szCs w:val="24"/>
          <w:u w:val="single"/>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lang w:val="en-US"/>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14:textFill>
            <w14:solidFill>
              <w14:schemeClr w14:val="tx1"/>
            </w14:solidFill>
          </w14:textFill>
        </w:rPr>
        <w:t>。（自交货验收合格之日起计）</w:t>
      </w:r>
    </w:p>
    <w:p>
      <w:pPr>
        <w:pStyle w:val="17"/>
        <w:numPr>
          <w:ilvl w:val="0"/>
          <w:numId w:val="5"/>
        </w:numPr>
        <w:tabs>
          <w:tab w:val="left" w:pos="522"/>
          <w:tab w:val="left" w:pos="1347"/>
        </w:tabs>
        <w:spacing w:before="7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质保金</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0</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质量保证金于合同签订后</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日内</w:t>
      </w:r>
      <w:r>
        <w:rPr>
          <w:rFonts w:hint="eastAsia" w:asciiTheme="minorEastAsia" w:hAnsiTheme="minorEastAsia" w:eastAsiaTheme="minorEastAsia" w:cstheme="minorEastAsia"/>
          <w:color w:val="000000" w:themeColor="text1"/>
          <w:sz w:val="24"/>
          <w:szCs w:val="24"/>
          <w14:textFill>
            <w14:solidFill>
              <w14:schemeClr w14:val="tx1"/>
            </w14:solidFill>
          </w14:textFill>
        </w:rPr>
        <w:t>交给采购单位，在合同约定交货验收合格满（</w:t>
      </w:r>
      <w:r>
        <w:rPr>
          <w:rFonts w:hint="eastAsia" w:asciiTheme="minorEastAsia" w:hAnsiTheme="minorEastAsia" w:eastAsiaTheme="minorEastAsia" w:cstheme="minorEastAsia"/>
          <w:color w:val="000000" w:themeColor="text1"/>
          <w:spacing w:val="-28"/>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8"/>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）个月之日起</w:t>
      </w:r>
      <w:r>
        <w:rPr>
          <w:rFonts w:hint="eastAsia" w:asciiTheme="minorEastAsia" w:hAnsiTheme="minorEastAsia" w:eastAsiaTheme="minorEastAsia" w:cstheme="minorEastAsia"/>
          <w:color w:val="000000" w:themeColor="text1"/>
          <w:spacing w:val="-28"/>
          <w:sz w:val="24"/>
          <w:szCs w:val="24"/>
          <w:lang w:val="en-US"/>
          <w14:textFill>
            <w14:solidFill>
              <w14:schemeClr w14:val="tx1"/>
            </w14:solidFill>
          </w14:textFill>
        </w:rPr>
        <w:t xml:space="preserve"> 5 </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个工作日内无息退还]</w:t>
      </w:r>
    </w:p>
    <w:p>
      <w:pPr>
        <w:pStyle w:val="3"/>
        <w:spacing w:before="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七、交货期、交货方式及交货地点</w:t>
      </w:r>
    </w:p>
    <w:p>
      <w:pPr>
        <w:pStyle w:val="17"/>
        <w:numPr>
          <w:ilvl w:val="0"/>
          <w:numId w:val="6"/>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交货期：合同签订后</w:t>
      </w:r>
      <w:r>
        <w:rPr>
          <w:rFonts w:hint="eastAsia" w:asciiTheme="minorEastAsia" w:hAnsiTheme="minorEastAsia" w:eastAsiaTheme="minorEastAsia" w:cstheme="minorEastAsia"/>
          <w:color w:val="000000" w:themeColor="text1"/>
          <w:spacing w:val="-3"/>
          <w:sz w:val="24"/>
          <w:szCs w:val="24"/>
          <w:lang w:val="en-US"/>
          <w14:textFill>
            <w14:solidFill>
              <w14:schemeClr w14:val="tx1"/>
            </w14:solidFill>
          </w14:textFill>
        </w:rPr>
        <w:t xml:space="preserve"> 60 </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w:t>
      </w:r>
    </w:p>
    <w:p>
      <w:pPr>
        <w:pStyle w:val="17"/>
        <w:numPr>
          <w:ilvl w:val="0"/>
          <w:numId w:val="6"/>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交货方式： 按甲方指定地点</w:t>
      </w:r>
      <w:r>
        <w:rPr>
          <w:rFonts w:hint="eastAsia" w:asciiTheme="minorEastAsia" w:hAnsiTheme="minorEastAsia" w:eastAsiaTheme="minorEastAsia" w:cstheme="minorEastAsia"/>
          <w:color w:val="000000" w:themeColor="text1"/>
          <w:sz w:val="24"/>
          <w:szCs w:val="24"/>
          <w14:textFill>
            <w14:solidFill>
              <w14:schemeClr w14:val="tx1"/>
            </w14:solidFill>
          </w14:textFill>
        </w:rPr>
        <w:t>送货上门</w:t>
      </w:r>
    </w:p>
    <w:p>
      <w:pPr>
        <w:pStyle w:val="17"/>
        <w:numPr>
          <w:ilvl w:val="0"/>
          <w:numId w:val="6"/>
        </w:numPr>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 xml:space="preserve">交货地点： </w:t>
      </w:r>
      <w:r>
        <w:rPr>
          <w:rFonts w:hint="eastAsia" w:asciiTheme="minorEastAsia" w:hAnsiTheme="minorEastAsia" w:eastAsiaTheme="minorEastAsia" w:cstheme="minorEastAsia"/>
          <w:color w:val="000000" w:themeColor="text1"/>
          <w:sz w:val="24"/>
          <w:szCs w:val="24"/>
          <w14:textFill>
            <w14:solidFill>
              <w14:schemeClr w14:val="tx1"/>
            </w14:solidFill>
          </w14:textFill>
        </w:rPr>
        <w:t>浙江省温州市鹿城区南汇街道六虹桥路蛟尾路9号</w:t>
      </w:r>
    </w:p>
    <w:p>
      <w:pPr>
        <w:tabs>
          <w:tab w:val="left" w:pos="522"/>
        </w:tabs>
        <w:ind w:left="105" w:right="548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t>八、</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货款支付</w:t>
      </w: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甲方按以下第1种方式支付乙方合同价款。</w:t>
      </w:r>
    </w:p>
    <w:p>
      <w:pPr>
        <w:pStyle w:val="4"/>
        <w:spacing w:before="21"/>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1、一次性支付：</w:t>
      </w:r>
    </w:p>
    <w:p>
      <w:pPr>
        <w:pStyle w:val="4"/>
        <w:tabs>
          <w:tab w:val="left" w:pos="4877"/>
        </w:tabs>
        <w:spacing w:before="71"/>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本合同项下的全部货物安装调试完毕并经最终验收合格后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90</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个工作日内，甲方向乙方支付全部合同价款。</w:t>
      </w:r>
    </w:p>
    <w:p>
      <w:pPr>
        <w:pStyle w:val="4"/>
        <w:spacing w:before="69"/>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2、分期支付：</w:t>
      </w:r>
    </w:p>
    <w:p>
      <w:pPr>
        <w:pStyle w:val="17"/>
        <w:numPr>
          <w:ilvl w:val="0"/>
          <w:numId w:val="7"/>
        </w:numPr>
        <w:tabs>
          <w:tab w:val="left" w:pos="797"/>
          <w:tab w:val="left" w:pos="2800"/>
          <w:tab w:val="left" w:pos="5814"/>
          <w:tab w:val="left" w:pos="7603"/>
          <w:tab w:val="left" w:pos="8599"/>
        </w:tabs>
        <w:spacing w:before="69"/>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甲方应于本合同生效后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个工作日内向乙方支付合同总价款的</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%作为预付款，计¥</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w:t>
      </w:r>
    </w:p>
    <w:p>
      <w:pPr>
        <w:pStyle w:val="17"/>
        <w:numPr>
          <w:ilvl w:val="0"/>
          <w:numId w:val="7"/>
        </w:numPr>
        <w:tabs>
          <w:tab w:val="left" w:pos="797"/>
          <w:tab w:val="left" w:pos="2632"/>
          <w:tab w:val="left" w:pos="6150"/>
          <w:tab w:val="left" w:pos="7098"/>
          <w:tab w:val="left" w:pos="8095"/>
        </w:tabs>
        <w:spacing w:before="118"/>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全部货物验收合格后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个工作日内，甲方向乙方支付合同总价款的</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%，计¥</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w:t>
      </w:r>
    </w:p>
    <w:p>
      <w:pPr>
        <w:pStyle w:val="3"/>
        <w:spacing w:before="16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九、税费</w:t>
      </w:r>
    </w:p>
    <w:p>
      <w:pPr>
        <w:pStyle w:val="4"/>
        <w:spacing w:before="23"/>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本合同执行中相关的一切税费均由乙方负担。</w:t>
      </w:r>
    </w:p>
    <w:p>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十、质量保证及售后服务</w:t>
      </w:r>
    </w:p>
    <w:p>
      <w:pPr>
        <w:pStyle w:val="17"/>
        <w:numPr>
          <w:ilvl w:val="0"/>
          <w:numId w:val="8"/>
        </w:numPr>
        <w:tabs>
          <w:tab w:val="left" w:pos="522"/>
        </w:tabs>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乙方保证本合同中所供应的商品是最新生产的符合国家技术规格和质量标准的出厂原装的合格产品。如发生所供商品与合同不符，甲方（采购单位）有权拒收或退货，由此产生的一切责任和后果由乙方承担。</w:t>
      </w:r>
    </w:p>
    <w:p>
      <w:pPr>
        <w:pStyle w:val="17"/>
        <w:numPr>
          <w:ilvl w:val="0"/>
          <w:numId w:val="8"/>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7"/>
        <w:numPr>
          <w:ilvl w:val="0"/>
          <w:numId w:val="9"/>
        </w:numPr>
        <w:tabs>
          <w:tab w:val="left" w:pos="797"/>
        </w:tabs>
        <w:spacing w:before="0"/>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更换：由乙方承担所发生的全部费用。</w:t>
      </w:r>
    </w:p>
    <w:p>
      <w:pPr>
        <w:pStyle w:val="17"/>
        <w:numPr>
          <w:ilvl w:val="0"/>
          <w:numId w:val="9"/>
        </w:numPr>
        <w:tabs>
          <w:tab w:val="left" w:pos="797"/>
        </w:tabs>
        <w:spacing w:before="22"/>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贬值处理：由甲乙双方合议定价。</w:t>
      </w:r>
    </w:p>
    <w:p>
      <w:pPr>
        <w:pStyle w:val="17"/>
        <w:numPr>
          <w:ilvl w:val="0"/>
          <w:numId w:val="9"/>
        </w:numPr>
        <w:tabs>
          <w:tab w:val="left" w:pos="797"/>
        </w:tabs>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退货处理：乙方应退还甲方支付的合同款，同时应承担该货物的直接费用（运输、保险、检验、货款利息及银行手续费等）。</w:t>
      </w:r>
    </w:p>
    <w:p>
      <w:pPr>
        <w:pStyle w:val="17"/>
        <w:numPr>
          <w:ilvl w:val="0"/>
          <w:numId w:val="8"/>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在质保期内，乙方应对货物出现的质量及安全问题负责处理解决并承担一切费用。</w:t>
      </w:r>
    </w:p>
    <w:p>
      <w:pPr>
        <w:pStyle w:val="17"/>
        <w:numPr>
          <w:ilvl w:val="0"/>
          <w:numId w:val="8"/>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上述的货物在质保期内免费保修，因人为因素出现的故障不在免费保修范围内。超过保修期的机器设备，终生维修，维修时只收部件成本费。乙方应当在甲方通知维修后2日内到达货物所在地进行维修。</w:t>
      </w:r>
    </w:p>
    <w:p>
      <w:pPr>
        <w:pStyle w:val="3"/>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十一、调试和验收</w:t>
      </w:r>
    </w:p>
    <w:p>
      <w:pPr>
        <w:pStyle w:val="17"/>
        <w:numPr>
          <w:ilvl w:val="0"/>
          <w:numId w:val="10"/>
        </w:numPr>
        <w:tabs>
          <w:tab w:val="left" w:pos="522"/>
        </w:tabs>
        <w:spacing w:before="106"/>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甲方对乙方提交的货物依据招标文件上的技术规格要求和国家有关质量标准进行现场验收。货到后，甲方需在二十个工作日内验收（质量等隐蔽瑕疵除外）。</w:t>
      </w:r>
    </w:p>
    <w:p>
      <w:pPr>
        <w:pStyle w:val="17"/>
        <w:numPr>
          <w:ilvl w:val="0"/>
          <w:numId w:val="10"/>
        </w:numPr>
        <w:tabs>
          <w:tab w:val="left" w:pos="522"/>
        </w:tabs>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7"/>
        <w:numPr>
          <w:ilvl w:val="0"/>
          <w:numId w:val="10"/>
        </w:numPr>
        <w:tabs>
          <w:tab w:val="left" w:pos="522"/>
        </w:tabs>
        <w:spacing w:before="0"/>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甲方对乙方提供的货物在使用前进行调试时，乙方需负责安装并培训甲方的使用操作人员，并协助甲方一起调试，直到符合技术要求，    甲方才做最终验收。</w:t>
      </w:r>
    </w:p>
    <w:p>
      <w:pPr>
        <w:pStyle w:val="17"/>
        <w:numPr>
          <w:ilvl w:val="0"/>
          <w:numId w:val="10"/>
        </w:numPr>
        <w:tabs>
          <w:tab w:val="left" w:pos="522"/>
        </w:tabs>
        <w:spacing w:before="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对技术复杂的货物，甲方应请国家认可的专业检测机构参与验收，并由其出具质量检测报告。</w:t>
      </w:r>
    </w:p>
    <w:p>
      <w:pPr>
        <w:pStyle w:val="17"/>
        <w:numPr>
          <w:ilvl w:val="0"/>
          <w:numId w:val="10"/>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验收时乙方必须在现场，验收完毕后作出验收结果报告；验收费用由乙方负责。</w:t>
      </w:r>
    </w:p>
    <w:p>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十二、货物包装</w:t>
      </w:r>
    </w:p>
    <w:p>
      <w:pPr>
        <w:pStyle w:val="17"/>
        <w:numPr>
          <w:ilvl w:val="0"/>
          <w:numId w:val="11"/>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乙方应在货物发运前对其进行满足运输距离、防潮、防震、防锈和防破损装卸等要求包装，以保证货物安全运达甲方指定地点。</w:t>
      </w:r>
    </w:p>
    <w:p>
      <w:pPr>
        <w:pStyle w:val="17"/>
        <w:numPr>
          <w:ilvl w:val="0"/>
          <w:numId w:val="11"/>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使用说明书、质量检验证明书、随配附件和工具以及清单一并附于货物内。</w:t>
      </w:r>
    </w:p>
    <w:p>
      <w:pPr>
        <w:pStyle w:val="17"/>
        <w:tabs>
          <w:tab w:val="left" w:pos="522"/>
        </w:tabs>
        <w:ind w:left="0" w:right="4471" w:firstLine="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t>十三、违约责任</w:t>
      </w:r>
    </w:p>
    <w:p>
      <w:pPr>
        <w:pStyle w:val="17"/>
        <w:numPr>
          <w:ilvl w:val="0"/>
          <w:numId w:val="12"/>
        </w:numPr>
        <w:tabs>
          <w:tab w:val="left" w:pos="522"/>
        </w:tabs>
        <w:spacing w:before="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甲方无正当理由拒收货物的，甲方向乙方偿付拒收货款总值的</w:t>
      </w:r>
      <w:r>
        <w:rPr>
          <w:rFonts w:hint="eastAsia" w:asciiTheme="minorEastAsia" w:hAnsiTheme="minorEastAsia" w:eastAsiaTheme="minorEastAsia" w:cstheme="minorEastAsia"/>
          <w:color w:val="000000" w:themeColor="text1"/>
          <w:spacing w:val="3"/>
          <w:sz w:val="24"/>
          <w:szCs w:val="24"/>
          <w:u w:val="single" w:color="4068E0"/>
          <w14:textFill>
            <w14:solidFill>
              <w14:schemeClr w14:val="tx1"/>
            </w14:solidFill>
          </w14:textFill>
        </w:rPr>
        <w:t xml:space="preserve"> 百分之五</w:t>
      </w:r>
      <w:r>
        <w:rPr>
          <w:rFonts w:hint="eastAsia" w:asciiTheme="minorEastAsia" w:hAnsiTheme="minorEastAsia" w:eastAsiaTheme="minorEastAsia" w:cstheme="minorEastAsia"/>
          <w:color w:val="000000" w:themeColor="text1"/>
          <w:spacing w:val="45"/>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违约金。</w:t>
      </w:r>
    </w:p>
    <w:p>
      <w:pPr>
        <w:pStyle w:val="17"/>
        <w:numPr>
          <w:ilvl w:val="0"/>
          <w:numId w:val="12"/>
        </w:numPr>
        <w:tabs>
          <w:tab w:val="left" w:pos="522"/>
        </w:tabs>
        <w:spacing w:before="117"/>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甲方无故逾期验收和办理货款支付手续的,甲方应按逾期付款总额每日</w:t>
      </w:r>
      <w:r>
        <w:rPr>
          <w:rFonts w:hint="eastAsia" w:asciiTheme="minorEastAsia" w:hAnsiTheme="minorEastAsia" w:eastAsiaTheme="minorEastAsia" w:cstheme="minorEastAsia"/>
          <w:color w:val="000000" w:themeColor="text1"/>
          <w:spacing w:val="2"/>
          <w:sz w:val="24"/>
          <w:szCs w:val="24"/>
          <w:u w:val="single" w:color="4068E0"/>
          <w14:textFill>
            <w14:solidFill>
              <w14:schemeClr w14:val="tx1"/>
            </w14:solidFill>
          </w14:textFill>
        </w:rPr>
        <w:t xml:space="preserve"> 万分之五</w:t>
      </w:r>
      <w:r>
        <w:rPr>
          <w:rFonts w:hint="eastAsia" w:asciiTheme="minorEastAsia" w:hAnsiTheme="minorEastAsia" w:eastAsiaTheme="minorEastAsia" w:cstheme="minorEastAsia"/>
          <w:color w:val="000000" w:themeColor="text1"/>
          <w:spacing w:val="43"/>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向乙方支付违约金。</w:t>
      </w:r>
    </w:p>
    <w:p>
      <w:pPr>
        <w:pStyle w:val="17"/>
        <w:numPr>
          <w:ilvl w:val="0"/>
          <w:numId w:val="12"/>
        </w:numPr>
        <w:tabs>
          <w:tab w:val="left" w:pos="522"/>
        </w:tabs>
        <w:spacing w:before="118"/>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乙方逾期交付货物的，乙方应按逾期交货总额每日</w:t>
      </w:r>
      <w:r>
        <w:rPr>
          <w:rFonts w:hint="eastAsia" w:asciiTheme="minorEastAsia" w:hAnsiTheme="minorEastAsia" w:eastAsiaTheme="minorEastAsia" w:cstheme="minorEastAsia"/>
          <w:color w:val="000000" w:themeColor="text1"/>
          <w:spacing w:val="15"/>
          <w:sz w:val="24"/>
          <w:szCs w:val="24"/>
          <w:u w:val="single" w:color="4068E0"/>
          <w14:textFill>
            <w14:solidFill>
              <w14:schemeClr w14:val="tx1"/>
            </w14:solidFill>
          </w14:textFill>
        </w:rPr>
        <w:t xml:space="preserve"> 千分之六</w:t>
      </w:r>
      <w:r>
        <w:rPr>
          <w:rFonts w:hint="eastAsia" w:asciiTheme="minorEastAsia" w:hAnsiTheme="minorEastAsia" w:eastAsiaTheme="minorEastAsia" w:cstheme="minorEastAsia"/>
          <w:color w:val="000000" w:themeColor="text1"/>
          <w:spacing w:val="29"/>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向甲方支付违约金，由甲方从待付货款中扣除。逾期超过约定日期   10 个工作日不能交货的，甲方可解除本合同。乙方因逾期交货或因其他违约行为导致甲方解除合同的，乙方应向甲方支付合同总值</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5</w:t>
      </w:r>
      <w:r>
        <w:rPr>
          <w:rFonts w:hint="eastAsia" w:asciiTheme="minorEastAsia" w:hAnsiTheme="minorEastAsia" w:eastAsiaTheme="minorEastAsia" w:cstheme="minorEastAsia"/>
          <w:color w:val="000000" w:themeColor="text1"/>
          <w:sz w:val="24"/>
          <w:szCs w:val="24"/>
          <w14:textFill>
            <w14:solidFill>
              <w14:schemeClr w14:val="tx1"/>
            </w14:solidFill>
          </w14:textFill>
        </w:rPr>
        <w:t>%的违约金，如造成甲方损失超过违约金的，超出部分由乙方继续承担赔偿责任。</w:t>
      </w:r>
    </w:p>
    <w:p>
      <w:pPr>
        <w:pStyle w:val="17"/>
        <w:numPr>
          <w:ilvl w:val="0"/>
          <w:numId w:val="12"/>
        </w:num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3"/>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十四、不可抗力事件处理</w:t>
      </w:r>
    </w:p>
    <w:p>
      <w:pPr>
        <w:pStyle w:val="17"/>
        <w:numPr>
          <w:ilvl w:val="0"/>
          <w:numId w:val="13"/>
        </w:numPr>
        <w:tabs>
          <w:tab w:val="left" w:pos="522"/>
        </w:tabs>
        <w:spacing w:before="106"/>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在合同有效期内，任何一方因不可抗力事件导致不能履行合同，双方协商后，则合同履行期可延长，其延长期与不可抗力影响期相同。</w:t>
      </w:r>
    </w:p>
    <w:p>
      <w:pPr>
        <w:pStyle w:val="17"/>
        <w:numPr>
          <w:ilvl w:val="0"/>
          <w:numId w:val="13"/>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不可抗力事件发生后，应立即通知对方，并寄送有关权威机构出具的证明。</w:t>
      </w:r>
    </w:p>
    <w:p>
      <w:pPr>
        <w:pStyle w:val="17"/>
        <w:numPr>
          <w:ilvl w:val="0"/>
          <w:numId w:val="13"/>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 xml:space="preserve">不可抗力事件延续 </w:t>
      </w:r>
      <w:r>
        <w:rPr>
          <w:rFonts w:hint="eastAsia" w:asciiTheme="minorEastAsia" w:hAnsiTheme="minorEastAsia" w:eastAsiaTheme="minorEastAsia" w:cstheme="minorEastAsia"/>
          <w:color w:val="000000" w:themeColor="text1"/>
          <w:sz w:val="24"/>
          <w:szCs w:val="24"/>
          <w14:textFill>
            <w14:solidFill>
              <w14:schemeClr w14:val="tx1"/>
            </w14:solidFill>
          </w14:textFill>
        </w:rPr>
        <w:t>120天以上，双方可以通过友好协商，确定是否继续履行合同。</w:t>
      </w:r>
    </w:p>
    <w:p>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十五、诉讼</w:t>
      </w:r>
    </w:p>
    <w:p>
      <w:pPr>
        <w:pStyle w:val="4"/>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双方在执行合同中所发生的一切争议，应通过协商解决。如协商不成，可向甲方所在地法院起诉。</w:t>
      </w:r>
    </w:p>
    <w:p>
      <w:pPr>
        <w:pStyle w:val="3"/>
        <w:spacing w:before="1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十六、合同生效及其它</w:t>
      </w:r>
    </w:p>
    <w:p>
      <w:pPr>
        <w:pStyle w:val="17"/>
        <w:numPr>
          <w:ilvl w:val="0"/>
          <w:numId w:val="14"/>
        </w:numPr>
        <w:tabs>
          <w:tab w:val="left" w:pos="522"/>
        </w:tabs>
        <w:ind w:hanging="1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本合同经甲、乙双方签字并加盖单位公章后生效。</w:t>
      </w:r>
    </w:p>
    <w:p>
      <w:pPr>
        <w:pStyle w:val="17"/>
        <w:numPr>
          <w:ilvl w:val="0"/>
          <w:numId w:val="14"/>
        </w:numPr>
        <w:tabs>
          <w:tab w:val="left" w:pos="522"/>
        </w:tabs>
        <w:ind w:left="111" w:right="101" w:firstLine="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招标文件、投标文件、项目采购协议或入围承诺书与本合同具有同等法律效力。如前述各项文件之间约定不一致的，应以最新签署的文件内容为准。</w:t>
      </w:r>
    </w:p>
    <w:p>
      <w:pPr>
        <w:pStyle w:val="17"/>
        <w:numPr>
          <w:ilvl w:val="0"/>
          <w:numId w:val="14"/>
        </w:numPr>
        <w:tabs>
          <w:tab w:val="left" w:pos="522"/>
        </w:tabs>
        <w:spacing w:befor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本合同未尽事宜，以招投标文件为准。</w:t>
      </w:r>
    </w:p>
    <w:p>
      <w:pPr>
        <w:pStyle w:val="17"/>
        <w:numPr>
          <w:ilvl w:val="0"/>
          <w:numId w:val="1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本合同一式三份，甲方执二份，乙方执一份，具有同等法律效力。</w:t>
      </w:r>
    </w:p>
    <w:p>
      <w:pPr>
        <w:pStyle w:val="17"/>
        <w:numPr>
          <w:ilvl w:val="0"/>
          <w:numId w:val="1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附件设备配置清单系本合同不可分割的组成部分，与本合同具有同等法律效力。</w:t>
      </w: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 温州市中医院</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乙方（盖章）：  </w:t>
      </w:r>
    </w:p>
    <w:p>
      <w:pPr>
        <w:pStyle w:val="4"/>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地址：温州市六虹桥路蛟尾路9号                     地址：                                                                                           </w:t>
      </w:r>
    </w:p>
    <w:p>
      <w:pPr>
        <w:pStyle w:val="4"/>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法定（授权）代表人：                              法定（授权）代表人： </w:t>
      </w:r>
    </w:p>
    <w:p>
      <w:pPr>
        <w:pStyle w:val="4"/>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签字日期：    年    月    日                      签字日期：    年   月   日</w:t>
      </w:r>
    </w:p>
    <w:p>
      <w:pPr>
        <w:widowControl/>
        <w:jc w:val="left"/>
        <w:rPr>
          <w:rFonts w:hint="eastAsia" w:asciiTheme="minorEastAsia" w:hAnsiTheme="minorEastAsia" w:eastAsiaTheme="minorEastAsia" w:cstheme="minorEastAsia"/>
          <w:kern w:val="0"/>
          <w:sz w:val="24"/>
          <w:szCs w:val="24"/>
          <w:lang w:val="zh-CN" w:bidi="zh-CN"/>
        </w:rPr>
      </w:pPr>
      <w:r>
        <w:rPr>
          <w:rFonts w:hint="eastAsia" w:asciiTheme="minorEastAsia" w:hAnsiTheme="minorEastAsia" w:eastAsiaTheme="minorEastAsia" w:cstheme="minorEastAsia"/>
          <w:sz w:val="24"/>
          <w:szCs w:val="24"/>
        </w:rPr>
        <w:br w:type="page"/>
      </w:r>
    </w:p>
    <w:p>
      <w:pPr>
        <w:jc w:val="center"/>
        <w:rPr>
          <w:b/>
          <w:sz w:val="36"/>
          <w:szCs w:val="36"/>
        </w:rPr>
      </w:pPr>
      <w:r>
        <w:rPr>
          <w:rFonts w:hint="eastAsia"/>
          <w:b/>
          <w:sz w:val="36"/>
          <w:szCs w:val="36"/>
        </w:rPr>
        <w:t>设备配置清单</w:t>
      </w:r>
    </w:p>
    <w:p>
      <w:pPr>
        <w:pStyle w:val="4"/>
        <w:rPr>
          <w:sz w:val="20"/>
        </w:rPr>
      </w:pPr>
    </w:p>
    <w:tbl>
      <w:tblPr>
        <w:tblStyle w:val="9"/>
        <w:tblpPr w:leftFromText="180" w:rightFromText="180" w:vertAnchor="text" w:horzAnchor="margin" w:tblpXSpec="center" w:tblpY="357"/>
        <w:tblOverlap w:val="never"/>
        <w:tblW w:w="91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992"/>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pPr>
              <w:jc w:val="center"/>
              <w:rPr>
                <w:b/>
                <w:sz w:val="21"/>
                <w:szCs w:val="21"/>
              </w:rPr>
            </w:pPr>
            <w:r>
              <w:rPr>
                <w:rFonts w:hint="eastAsia"/>
                <w:b/>
                <w:sz w:val="21"/>
                <w:szCs w:val="21"/>
              </w:rPr>
              <w:t>序号</w:t>
            </w:r>
          </w:p>
        </w:tc>
        <w:tc>
          <w:tcPr>
            <w:tcW w:w="992" w:type="dxa"/>
            <w:vAlign w:val="center"/>
          </w:tcPr>
          <w:p>
            <w:pPr>
              <w:jc w:val="center"/>
              <w:rPr>
                <w:b/>
                <w:sz w:val="21"/>
                <w:szCs w:val="21"/>
              </w:rPr>
            </w:pPr>
            <w:r>
              <w:rPr>
                <w:rFonts w:hint="eastAsia"/>
                <w:b/>
                <w:sz w:val="21"/>
                <w:szCs w:val="21"/>
              </w:rPr>
              <w:t>品牌</w:t>
            </w:r>
          </w:p>
        </w:tc>
        <w:tc>
          <w:tcPr>
            <w:tcW w:w="2934" w:type="dxa"/>
            <w:vAlign w:val="center"/>
          </w:tcPr>
          <w:p>
            <w:pPr>
              <w:jc w:val="center"/>
              <w:rPr>
                <w:b/>
                <w:sz w:val="21"/>
                <w:szCs w:val="21"/>
              </w:rPr>
            </w:pPr>
            <w:r>
              <w:rPr>
                <w:rFonts w:hint="eastAsia"/>
                <w:b/>
                <w:sz w:val="21"/>
                <w:szCs w:val="21"/>
              </w:rPr>
              <w:t>产品名称</w:t>
            </w:r>
          </w:p>
        </w:tc>
        <w:tc>
          <w:tcPr>
            <w:tcW w:w="1815" w:type="dxa"/>
            <w:vAlign w:val="center"/>
          </w:tcPr>
          <w:p>
            <w:pPr>
              <w:jc w:val="center"/>
              <w:rPr>
                <w:b/>
                <w:sz w:val="21"/>
                <w:szCs w:val="21"/>
              </w:rPr>
            </w:pPr>
            <w:r>
              <w:rPr>
                <w:rFonts w:hint="eastAsia"/>
                <w:b/>
                <w:sz w:val="21"/>
                <w:szCs w:val="21"/>
              </w:rPr>
              <w:t>规格型号</w:t>
            </w:r>
          </w:p>
        </w:tc>
        <w:tc>
          <w:tcPr>
            <w:tcW w:w="705" w:type="dxa"/>
            <w:vAlign w:val="center"/>
          </w:tcPr>
          <w:p>
            <w:pPr>
              <w:jc w:val="center"/>
              <w:rPr>
                <w:b/>
                <w:sz w:val="21"/>
                <w:szCs w:val="21"/>
              </w:rPr>
            </w:pPr>
            <w:r>
              <w:rPr>
                <w:rFonts w:hint="eastAsia"/>
                <w:b/>
                <w:sz w:val="21"/>
                <w:szCs w:val="21"/>
              </w:rPr>
              <w:t>数量</w:t>
            </w:r>
          </w:p>
        </w:tc>
        <w:tc>
          <w:tcPr>
            <w:tcW w:w="1110" w:type="dxa"/>
            <w:vAlign w:val="center"/>
          </w:tcPr>
          <w:p>
            <w:pPr>
              <w:jc w:val="center"/>
              <w:rPr>
                <w:b/>
                <w:sz w:val="21"/>
                <w:szCs w:val="21"/>
              </w:rPr>
            </w:pPr>
            <w:r>
              <w:rPr>
                <w:rFonts w:hint="eastAsia"/>
                <w:b/>
                <w:sz w:val="21"/>
                <w:szCs w:val="21"/>
              </w:rPr>
              <w:t>金额（元）</w:t>
            </w:r>
          </w:p>
        </w:tc>
        <w:tc>
          <w:tcPr>
            <w:tcW w:w="930" w:type="dxa"/>
            <w:vAlign w:val="center"/>
          </w:tcPr>
          <w:p>
            <w:pPr>
              <w:jc w:val="center"/>
              <w:rPr>
                <w:b/>
                <w:sz w:val="21"/>
                <w:szCs w:val="21"/>
              </w:rPr>
            </w:pPr>
            <w:r>
              <w:rPr>
                <w:rFonts w:hint="eastAsia"/>
                <w:b/>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2</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3</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4</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5</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6</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7</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8</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9</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10</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11</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12</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13</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14</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bl>
    <w:p>
      <w:pPr>
        <w:pStyle w:val="4"/>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18"/>
          <w:szCs w:val="20"/>
        </w:rPr>
      </w:pPr>
      <w:r>
        <w:rPr>
          <w:rFonts w:ascii="Calibri" w:hAnsi="Calibri" w:eastAsia="宋体" w:cs="Times New Roman"/>
          <w:sz w:val="18"/>
          <w:szCs w:val="20"/>
        </w:rPr>
        <w:t>甲方</w:t>
      </w:r>
      <w:r>
        <w:rPr>
          <w:rFonts w:ascii="Calibri" w:hAnsi="Calibri" w:eastAsia="宋体" w:cs="Times New Roman"/>
          <w:bCs/>
          <w:sz w:val="18"/>
          <w:szCs w:val="20"/>
        </w:rPr>
        <w:t>：</w:t>
      </w:r>
      <w:r>
        <w:rPr>
          <w:rFonts w:hint="eastAsia" w:ascii="Calibri" w:hAnsi="Calibri" w:eastAsia="宋体" w:cs="Times New Roman"/>
          <w:bCs/>
          <w:sz w:val="18"/>
          <w:szCs w:val="20"/>
        </w:rPr>
        <w:t>温州市中医院</w:t>
      </w:r>
    </w:p>
    <w:p>
      <w:pPr>
        <w:spacing w:line="440" w:lineRule="exact"/>
        <w:rPr>
          <w:rFonts w:hint="eastAsia" w:ascii="Calibri" w:hAnsi="Calibri" w:eastAsia="宋体" w:cs="Times New Roman"/>
          <w:bCs/>
          <w:sz w:val="18"/>
          <w:szCs w:val="20"/>
        </w:rPr>
      </w:pPr>
      <w:r>
        <w:rPr>
          <w:rFonts w:ascii="Calibri" w:hAnsi="Calibri" w:eastAsia="宋体" w:cs="Times New Roman"/>
          <w:sz w:val="18"/>
          <w:szCs w:val="20"/>
        </w:rPr>
        <w:t>乙方</w:t>
      </w:r>
      <w:r>
        <w:rPr>
          <w:rFonts w:ascii="Calibri" w:hAnsi="Calibri" w:eastAsia="宋体" w:cs="Times New Roman"/>
          <w:bCs/>
          <w:sz w:val="18"/>
          <w:szCs w:val="20"/>
        </w:rPr>
        <w:t>：</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为进一步加强医疗卫生行风建设，规范医疗卫生机构</w:t>
      </w:r>
      <w:r>
        <w:rPr>
          <w:rFonts w:hint="eastAsia" w:ascii="Calibri" w:hAnsi="Calibri" w:eastAsia="宋体" w:cs="Times New Roman"/>
          <w:bCs/>
          <w:sz w:val="18"/>
          <w:szCs w:val="20"/>
        </w:rPr>
        <w:t>各类</w:t>
      </w:r>
      <w:r>
        <w:rPr>
          <w:rFonts w:ascii="Calibri" w:hAnsi="Calibri" w:eastAsia="宋体" w:cs="Times New Roman"/>
          <w:bCs/>
          <w:sz w:val="18"/>
          <w:szCs w:val="20"/>
        </w:rPr>
        <w:t>购销行为，有效防范商业贿赂行为，营造公平交易、诚实守信的</w:t>
      </w:r>
      <w:r>
        <w:rPr>
          <w:rFonts w:hint="eastAsia" w:ascii="Calibri" w:hAnsi="Calibri" w:eastAsia="宋体" w:cs="Times New Roman"/>
          <w:bCs/>
          <w:sz w:val="18"/>
          <w:szCs w:val="20"/>
        </w:rPr>
        <w:t>“清廉医院”</w:t>
      </w:r>
      <w:r>
        <w:rPr>
          <w:rFonts w:ascii="Calibri" w:hAnsi="Calibri" w:eastAsia="宋体" w:cs="Times New Roman"/>
          <w:bCs/>
          <w:sz w:val="18"/>
          <w:szCs w:val="20"/>
        </w:rPr>
        <w:t>购销环境，经甲、乙双方协商，同意签订本合同，并共同遵守：</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一、甲乙双方按照《</w:t>
      </w:r>
      <w:r>
        <w:rPr>
          <w:rFonts w:hint="eastAsia" w:ascii="Calibri" w:hAnsi="Calibri" w:eastAsia="宋体" w:cs="Times New Roman"/>
          <w:bCs/>
          <w:sz w:val="18"/>
          <w:szCs w:val="20"/>
        </w:rPr>
        <w:t>民法典</w:t>
      </w:r>
      <w:r>
        <w:rPr>
          <w:rFonts w:ascii="Calibri" w:hAnsi="Calibri" w:eastAsia="宋体" w:cs="Times New Roman"/>
          <w:bCs/>
          <w:sz w:val="18"/>
          <w:szCs w:val="20"/>
        </w:rPr>
        <w:t>》</w:t>
      </w:r>
      <w:r>
        <w:rPr>
          <w:rFonts w:hint="eastAsia" w:ascii="Calibri" w:hAnsi="Calibri" w:eastAsia="宋体" w:cs="Times New Roman"/>
          <w:bCs/>
          <w:sz w:val="18"/>
          <w:szCs w:val="20"/>
        </w:rPr>
        <w:t>等相关法规要求，约定</w:t>
      </w:r>
      <w:r>
        <w:rPr>
          <w:rFonts w:ascii="Calibri" w:hAnsi="Calibri" w:eastAsia="宋体" w:cs="Times New Roman"/>
          <w:bCs/>
          <w:sz w:val="18"/>
          <w:szCs w:val="20"/>
        </w:rPr>
        <w:t>购销</w:t>
      </w:r>
      <w:r>
        <w:rPr>
          <w:rFonts w:hint="eastAsia" w:ascii="Calibri" w:hAnsi="Calibri" w:eastAsia="宋体" w:cs="Times New Roman"/>
          <w:bCs/>
          <w:sz w:val="18"/>
          <w:szCs w:val="20"/>
        </w:rPr>
        <w:t>包括但不限于</w:t>
      </w:r>
      <w:r>
        <w:rPr>
          <w:rFonts w:ascii="Calibri" w:hAnsi="Calibri" w:eastAsia="宋体" w:cs="Times New Roman"/>
          <w:bCs/>
          <w:sz w:val="18"/>
          <w:szCs w:val="20"/>
        </w:rPr>
        <w:t>药品、设备、耗材</w:t>
      </w:r>
      <w:r>
        <w:rPr>
          <w:rFonts w:hint="eastAsia" w:ascii="Calibri" w:hAnsi="Calibri" w:eastAsia="宋体" w:cs="Times New Roman"/>
          <w:bCs/>
          <w:sz w:val="18"/>
          <w:szCs w:val="20"/>
        </w:rPr>
        <w:t>、维保</w:t>
      </w:r>
      <w:r>
        <w:rPr>
          <w:rFonts w:ascii="Calibri" w:hAnsi="Calibri" w:eastAsia="宋体" w:cs="Times New Roman"/>
          <w:bCs/>
          <w:sz w:val="18"/>
          <w:szCs w:val="20"/>
        </w:rPr>
        <w:t>等</w:t>
      </w:r>
      <w:r>
        <w:rPr>
          <w:rFonts w:hint="eastAsia" w:ascii="Calibri" w:hAnsi="Calibri" w:eastAsia="宋体" w:cs="Times New Roman"/>
          <w:bCs/>
          <w:sz w:val="18"/>
          <w:szCs w:val="20"/>
        </w:rPr>
        <w:t>货物或服务</w:t>
      </w:r>
      <w:r>
        <w:rPr>
          <w:rFonts w:ascii="Calibri" w:hAnsi="Calibri" w:eastAsia="宋体" w:cs="Times New Roman"/>
          <w:bCs/>
          <w:sz w:val="18"/>
          <w:szCs w:val="20"/>
        </w:rPr>
        <w:t>。</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二、甲方应当严格执行合同验收、入库制度，对采购产品及发票进行查验，不得违反有关规定合同外采购、违价采购或从非规定渠道采购。</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四、严禁甲方工作人员利用任何途径和方式，为乙方统计医师个人及临床科室有关医药产品用量信息，或为乙方统计提供便利。</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五、乙方不得以回扣、宴请等方式影响甲方工作人员采购</w:t>
      </w:r>
      <w:r>
        <w:rPr>
          <w:rFonts w:hint="eastAsia" w:ascii="Calibri" w:hAnsi="Calibri" w:eastAsia="宋体" w:cs="Times New Roman"/>
          <w:bCs/>
          <w:sz w:val="18"/>
          <w:szCs w:val="20"/>
        </w:rPr>
        <w:t>或使用</w:t>
      </w:r>
      <w:r>
        <w:rPr>
          <w:rFonts w:ascii="Calibri" w:hAnsi="Calibri" w:eastAsia="宋体" w:cs="Times New Roman"/>
          <w:bCs/>
          <w:sz w:val="18"/>
          <w:szCs w:val="20"/>
        </w:rPr>
        <w:t>产品的选择权，不得在学术活动中提供旅游、超标准支付食宿费用。</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六、乙方指定</w:t>
      </w:r>
      <w:r>
        <w:rPr>
          <w:rFonts w:ascii="Calibri" w:hAnsi="Calibri" w:eastAsia="宋体" w:cs="Times New Roman"/>
          <w:bCs/>
          <w:sz w:val="18"/>
          <w:szCs w:val="20"/>
          <w:u w:val="single"/>
        </w:rPr>
        <w:t xml:space="preserve">                        </w:t>
      </w:r>
      <w:r>
        <w:rPr>
          <w:rFonts w:ascii="Calibri" w:hAnsi="Calibri" w:eastAsia="宋体" w:cs="Times New Roman"/>
          <w:bCs/>
          <w:sz w:val="18"/>
          <w:szCs w:val="20"/>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18"/>
          <w:szCs w:val="20"/>
          <w:shd w:val="clear" w:color="auto" w:fill="FFFFFF"/>
        </w:rPr>
        <w:t>（国卫法制发〔2013〕50号）</w:t>
      </w:r>
      <w:r>
        <w:rPr>
          <w:rFonts w:hint="eastAsia" w:ascii="Calibri" w:hAnsi="Calibri" w:eastAsia="宋体" w:cs="Times New Roman"/>
          <w:bCs/>
          <w:sz w:val="18"/>
          <w:szCs w:val="20"/>
          <w:shd w:val="clear" w:color="auto" w:fill="FFFFFF"/>
        </w:rPr>
        <w:t>及《关于印发医疗机构工作人员廉洁从业九项准则的通知》（国卫医发〔2021〕37号）</w:t>
      </w:r>
      <w:r>
        <w:rPr>
          <w:rFonts w:ascii="Calibri" w:hAnsi="Calibri" w:eastAsia="宋体" w:cs="Times New Roman"/>
          <w:bCs/>
          <w:sz w:val="18"/>
          <w:szCs w:val="20"/>
        </w:rPr>
        <w:t>相关规定处理。</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八、本合同作为购销合同的重要组成部分，与购销合同一并执行，具有同等的法律效力。</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九、本合同一式三份，甲、乙双方各执一份，甲方纪检监察部门执一份，并从签订之日起生效。</w:t>
      </w:r>
    </w:p>
    <w:p>
      <w:pPr>
        <w:spacing w:line="440" w:lineRule="exact"/>
        <w:rPr>
          <w:rFonts w:ascii="Calibri" w:hAnsi="Calibri" w:eastAsia="宋体" w:cs="Times New Roman"/>
          <w:bCs/>
          <w:sz w:val="18"/>
          <w:szCs w:val="20"/>
        </w:rPr>
      </w:pP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甲方（盖章）：                     </w:t>
      </w:r>
      <w:r>
        <w:rPr>
          <w:rFonts w:hint="eastAsia" w:ascii="Calibri" w:hAnsi="Calibri" w:eastAsia="宋体" w:cs="Times New Roman"/>
          <w:bCs/>
          <w:sz w:val="18"/>
          <w:szCs w:val="20"/>
        </w:rPr>
        <w:t xml:space="preserve">       </w:t>
      </w:r>
      <w:r>
        <w:rPr>
          <w:rFonts w:ascii="Calibri" w:hAnsi="Calibri" w:eastAsia="宋体" w:cs="Times New Roman"/>
          <w:bCs/>
          <w:sz w:val="18"/>
          <w:szCs w:val="20"/>
        </w:rPr>
        <w:t>乙方（盖章）：</w:t>
      </w: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法定代表人（负责人）：             </w:t>
      </w:r>
      <w:r>
        <w:rPr>
          <w:rFonts w:hint="eastAsia" w:ascii="Calibri" w:hAnsi="Calibri" w:eastAsia="宋体" w:cs="Times New Roman"/>
          <w:bCs/>
          <w:sz w:val="18"/>
          <w:szCs w:val="20"/>
        </w:rPr>
        <w:t xml:space="preserve">       </w:t>
      </w:r>
      <w:r>
        <w:rPr>
          <w:rFonts w:ascii="Calibri" w:hAnsi="Calibri" w:eastAsia="宋体" w:cs="Times New Roman"/>
          <w:bCs/>
          <w:sz w:val="18"/>
          <w:szCs w:val="20"/>
        </w:rPr>
        <w:t>法定代表人（负责人）：</w:t>
      </w: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经办人签名：                     </w:t>
      </w:r>
      <w:r>
        <w:rPr>
          <w:rFonts w:hint="eastAsia" w:ascii="Calibri" w:hAnsi="Calibri" w:eastAsia="宋体" w:cs="Times New Roman"/>
          <w:bCs/>
          <w:sz w:val="18"/>
          <w:szCs w:val="20"/>
        </w:rPr>
        <w:t xml:space="preserve">       </w:t>
      </w:r>
      <w:r>
        <w:rPr>
          <w:rFonts w:ascii="Calibri" w:hAnsi="Calibri" w:eastAsia="宋体" w:cs="Times New Roman"/>
          <w:bCs/>
          <w:sz w:val="18"/>
          <w:szCs w:val="20"/>
        </w:rPr>
        <w:t xml:space="preserve"> 经办人签名：</w:t>
      </w:r>
    </w:p>
    <w:p>
      <w:pPr>
        <w:spacing w:line="440" w:lineRule="exact"/>
        <w:ind w:firstLine="450" w:firstLineChars="250"/>
        <w:rPr>
          <w:rFonts w:ascii="Calibri" w:hAnsi="Calibri" w:eastAsia="宋体" w:cs="Times New Roman"/>
          <w:sz w:val="18"/>
          <w:szCs w:val="24"/>
        </w:rPr>
      </w:pPr>
      <w:r>
        <w:rPr>
          <w:rFonts w:ascii="Calibri" w:hAnsi="Calibri" w:eastAsia="宋体" w:cs="Times New Roman"/>
          <w:bCs/>
          <w:sz w:val="18"/>
          <w:szCs w:val="20"/>
        </w:rPr>
        <w:t xml:space="preserve">年   月   日                      </w:t>
      </w:r>
      <w:r>
        <w:rPr>
          <w:rFonts w:hint="eastAsia" w:ascii="Calibri" w:hAnsi="Calibri" w:eastAsia="宋体" w:cs="Times New Roman"/>
          <w:bCs/>
          <w:sz w:val="18"/>
          <w:szCs w:val="20"/>
        </w:rPr>
        <w:t xml:space="preserve">       </w:t>
      </w:r>
      <w:r>
        <w:rPr>
          <w:rFonts w:ascii="Calibri" w:hAnsi="Calibri" w:eastAsia="宋体" w:cs="Times New Roman"/>
          <w:bCs/>
          <w:sz w:val="18"/>
          <w:szCs w:val="20"/>
        </w:rPr>
        <w:t xml:space="preserve"> 年   月  日</w:t>
      </w: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796" w:hanging="446"/>
      </w:pPr>
      <w:rPr>
        <w:rFonts w:hint="default" w:ascii="宋体" w:hAnsi="宋体" w:eastAsia="宋体" w:cs="宋体"/>
        <w:spacing w:val="-13"/>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3">
    <w:nsid w:val="CF092B84"/>
    <w:multiLevelType w:val="multilevel"/>
    <w:tmpl w:val="CF092B84"/>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4">
    <w:nsid w:val="0053208E"/>
    <w:multiLevelType w:val="multilevel"/>
    <w:tmpl w:val="0053208E"/>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5">
    <w:nsid w:val="0248C179"/>
    <w:multiLevelType w:val="multilevel"/>
    <w:tmpl w:val="0248C17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6">
    <w:nsid w:val="03D62ECE"/>
    <w:multiLevelType w:val="multilevel"/>
    <w:tmpl w:val="03D62ECE"/>
    <w:lvl w:ilvl="0" w:tentative="0">
      <w:start w:val="1"/>
      <w:numFmt w:val="decimal"/>
      <w:lvlText w:val="（%1）"/>
      <w:lvlJc w:val="left"/>
      <w:pPr>
        <w:ind w:left="796" w:hanging="446"/>
      </w:pPr>
      <w:rPr>
        <w:rFonts w:hint="default" w:ascii="宋体" w:hAnsi="宋体" w:eastAsia="宋体" w:cs="宋体"/>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7">
    <w:nsid w:val="0EF21C84"/>
    <w:multiLevelType w:val="multilevel"/>
    <w:tmpl w:val="0EF21C84"/>
    <w:lvl w:ilvl="0" w:tentative="0">
      <w:start w:val="1"/>
      <w:numFmt w:val="japaneseCounting"/>
      <w:lvlText w:val="%1、"/>
      <w:lvlJc w:val="left"/>
      <w:pPr>
        <w:ind w:left="525" w:hanging="4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8">
    <w:nsid w:val="11BBAE1D"/>
    <w:multiLevelType w:val="singleLevel"/>
    <w:tmpl w:val="11BBAE1D"/>
    <w:lvl w:ilvl="0" w:tentative="0">
      <w:start w:val="1"/>
      <w:numFmt w:val="chineseCounting"/>
      <w:suff w:val="nothing"/>
      <w:lvlText w:val="%1、"/>
      <w:lvlJc w:val="left"/>
      <w:rPr>
        <w:rFonts w:hint="eastAsia"/>
      </w:rPr>
    </w:lvl>
  </w:abstractNum>
  <w:abstractNum w:abstractNumId="9">
    <w:nsid w:val="1CFCF95C"/>
    <w:multiLevelType w:val="singleLevel"/>
    <w:tmpl w:val="1CFCF95C"/>
    <w:lvl w:ilvl="0" w:tentative="0">
      <w:start w:val="3"/>
      <w:numFmt w:val="decimal"/>
      <w:suff w:val="nothing"/>
      <w:lvlText w:val="%1、"/>
      <w:lvlJc w:val="left"/>
    </w:lvl>
  </w:abstractNum>
  <w:abstractNum w:abstractNumId="10">
    <w:nsid w:val="25B654F3"/>
    <w:multiLevelType w:val="multilevel"/>
    <w:tmpl w:val="25B654F3"/>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1">
    <w:nsid w:val="2A8F537B"/>
    <w:multiLevelType w:val="multilevel"/>
    <w:tmpl w:val="2A8F537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2">
    <w:nsid w:val="59ADCABA"/>
    <w:multiLevelType w:val="multilevel"/>
    <w:tmpl w:val="59ADCABA"/>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3">
    <w:nsid w:val="72183CF9"/>
    <w:multiLevelType w:val="multilevel"/>
    <w:tmpl w:val="72183CF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num w:numId="1">
    <w:abstractNumId w:val="8"/>
  </w:num>
  <w:num w:numId="2">
    <w:abstractNumId w:val="9"/>
  </w:num>
  <w:num w:numId="3">
    <w:abstractNumId w:val="7"/>
  </w:num>
  <w:num w:numId="4">
    <w:abstractNumId w:val="4"/>
  </w:num>
  <w:num w:numId="5">
    <w:abstractNumId w:val="3"/>
  </w:num>
  <w:num w:numId="6">
    <w:abstractNumId w:val="12"/>
  </w:num>
  <w:num w:numId="7">
    <w:abstractNumId w:val="2"/>
  </w:num>
  <w:num w:numId="8">
    <w:abstractNumId w:val="1"/>
  </w:num>
  <w:num w:numId="9">
    <w:abstractNumId w:val="6"/>
  </w:num>
  <w:num w:numId="10">
    <w:abstractNumId w:val="10"/>
  </w:num>
  <w:num w:numId="11">
    <w:abstractNumId w:val="13"/>
  </w:num>
  <w:num w:numId="12">
    <w:abstractNumId w:val="5"/>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YmEzZGY3MGIwZjJlYjU1NGZmNjkzOGZlODM4ZDk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65BAD"/>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2757B7D"/>
    <w:rsid w:val="02B15ED7"/>
    <w:rsid w:val="032B7EBE"/>
    <w:rsid w:val="037819C8"/>
    <w:rsid w:val="04165086"/>
    <w:rsid w:val="04BC738C"/>
    <w:rsid w:val="06BF4ECA"/>
    <w:rsid w:val="079468F0"/>
    <w:rsid w:val="0A277157"/>
    <w:rsid w:val="0A323667"/>
    <w:rsid w:val="0B691EBF"/>
    <w:rsid w:val="0D6B27A0"/>
    <w:rsid w:val="0D737863"/>
    <w:rsid w:val="0F2416D7"/>
    <w:rsid w:val="10827943"/>
    <w:rsid w:val="113D1317"/>
    <w:rsid w:val="11D15B1C"/>
    <w:rsid w:val="11D56F8A"/>
    <w:rsid w:val="129A029D"/>
    <w:rsid w:val="12C9410A"/>
    <w:rsid w:val="146D1EE3"/>
    <w:rsid w:val="14C02644"/>
    <w:rsid w:val="157B401A"/>
    <w:rsid w:val="165B3C1A"/>
    <w:rsid w:val="17453125"/>
    <w:rsid w:val="184F31D7"/>
    <w:rsid w:val="18CC2819"/>
    <w:rsid w:val="1A2E6DE6"/>
    <w:rsid w:val="1D4821A9"/>
    <w:rsid w:val="1D4E0F3D"/>
    <w:rsid w:val="202B56B1"/>
    <w:rsid w:val="22723315"/>
    <w:rsid w:val="22CF7097"/>
    <w:rsid w:val="230A4103"/>
    <w:rsid w:val="232E51F6"/>
    <w:rsid w:val="23884864"/>
    <w:rsid w:val="27082DFB"/>
    <w:rsid w:val="27E45486"/>
    <w:rsid w:val="27EA63FC"/>
    <w:rsid w:val="2B057E38"/>
    <w:rsid w:val="2BA52826"/>
    <w:rsid w:val="2D7F5632"/>
    <w:rsid w:val="2EB05F76"/>
    <w:rsid w:val="2FBD42B3"/>
    <w:rsid w:val="3005551A"/>
    <w:rsid w:val="30D412A1"/>
    <w:rsid w:val="30E84F1F"/>
    <w:rsid w:val="316641F0"/>
    <w:rsid w:val="31F8416E"/>
    <w:rsid w:val="32CE7A3F"/>
    <w:rsid w:val="32F87A34"/>
    <w:rsid w:val="33951D5C"/>
    <w:rsid w:val="34117E05"/>
    <w:rsid w:val="351B0D6F"/>
    <w:rsid w:val="35633FD8"/>
    <w:rsid w:val="37C66C9B"/>
    <w:rsid w:val="391D40AF"/>
    <w:rsid w:val="3BB420F5"/>
    <w:rsid w:val="3DB75172"/>
    <w:rsid w:val="3F1B3C4A"/>
    <w:rsid w:val="402E62DF"/>
    <w:rsid w:val="402F4957"/>
    <w:rsid w:val="405108FA"/>
    <w:rsid w:val="4136403A"/>
    <w:rsid w:val="41EF774F"/>
    <w:rsid w:val="42660058"/>
    <w:rsid w:val="43824C1A"/>
    <w:rsid w:val="449C5243"/>
    <w:rsid w:val="449E2D2B"/>
    <w:rsid w:val="45CB430A"/>
    <w:rsid w:val="46094A05"/>
    <w:rsid w:val="460A3EB2"/>
    <w:rsid w:val="46D62C03"/>
    <w:rsid w:val="477517FF"/>
    <w:rsid w:val="479F5F87"/>
    <w:rsid w:val="497E50E4"/>
    <w:rsid w:val="4A254910"/>
    <w:rsid w:val="4B956476"/>
    <w:rsid w:val="4CB07F6D"/>
    <w:rsid w:val="4D3D3121"/>
    <w:rsid w:val="4DCB17F7"/>
    <w:rsid w:val="4DE87B3D"/>
    <w:rsid w:val="53423D16"/>
    <w:rsid w:val="534B0A6F"/>
    <w:rsid w:val="539D45B7"/>
    <w:rsid w:val="53CA557A"/>
    <w:rsid w:val="545A32FC"/>
    <w:rsid w:val="547D6E0D"/>
    <w:rsid w:val="58271B3B"/>
    <w:rsid w:val="584110E8"/>
    <w:rsid w:val="587C329C"/>
    <w:rsid w:val="595B205E"/>
    <w:rsid w:val="5A4777C5"/>
    <w:rsid w:val="5A6E001E"/>
    <w:rsid w:val="5DEC7787"/>
    <w:rsid w:val="5DFE7766"/>
    <w:rsid w:val="60F93F09"/>
    <w:rsid w:val="630947FB"/>
    <w:rsid w:val="63BC0FCC"/>
    <w:rsid w:val="652105FA"/>
    <w:rsid w:val="68220405"/>
    <w:rsid w:val="683E0693"/>
    <w:rsid w:val="685E7C65"/>
    <w:rsid w:val="68AB5C34"/>
    <w:rsid w:val="698F00A6"/>
    <w:rsid w:val="6A800692"/>
    <w:rsid w:val="6BF3478F"/>
    <w:rsid w:val="6DE10695"/>
    <w:rsid w:val="6E6658CD"/>
    <w:rsid w:val="6F1A55B9"/>
    <w:rsid w:val="70E11AE1"/>
    <w:rsid w:val="711B411C"/>
    <w:rsid w:val="7392213F"/>
    <w:rsid w:val="739F5CC0"/>
    <w:rsid w:val="748F3673"/>
    <w:rsid w:val="772F4719"/>
    <w:rsid w:val="773504DF"/>
    <w:rsid w:val="78667688"/>
    <w:rsid w:val="7A192AA7"/>
    <w:rsid w:val="7B395E66"/>
    <w:rsid w:val="7C4831AB"/>
    <w:rsid w:val="7C84019A"/>
    <w:rsid w:val="7E47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autoSpaceDE w:val="0"/>
      <w:autoSpaceDN w:val="0"/>
      <w:jc w:val="left"/>
    </w:pPr>
    <w:rPr>
      <w:rFonts w:ascii="宋体" w:hAnsi="宋体" w:eastAsia="宋体" w:cs="宋体"/>
      <w:kern w:val="0"/>
      <w:sz w:val="17"/>
      <w:szCs w:val="17"/>
      <w:lang w:val="zh-CN" w:bidi="zh-CN"/>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10">
    <w:name w:val="Table Grid"/>
    <w:basedOn w:val="9"/>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styleId="13">
    <w:name w:val="Emphasis"/>
    <w:qFormat/>
    <w:uiPriority w:val="20"/>
    <w:rPr>
      <w:i/>
      <w:iCs/>
    </w:rPr>
  </w:style>
  <w:style w:type="character" w:customStyle="1" w:styleId="14">
    <w:name w:val="页眉 Char"/>
    <w:basedOn w:val="11"/>
    <w:link w:val="6"/>
    <w:qFormat/>
    <w:uiPriority w:val="99"/>
    <w:rPr>
      <w:sz w:val="18"/>
      <w:szCs w:val="18"/>
    </w:rPr>
  </w:style>
  <w:style w:type="character" w:customStyle="1" w:styleId="15">
    <w:name w:val="页脚 Char"/>
    <w:basedOn w:val="11"/>
    <w:link w:val="5"/>
    <w:qFormat/>
    <w:uiPriority w:val="99"/>
    <w:rPr>
      <w:sz w:val="18"/>
      <w:szCs w:val="18"/>
    </w:rPr>
  </w:style>
  <w:style w:type="paragraph" w:customStyle="1" w:styleId="16">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7">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18">
    <w:name w:val="NormalCharacter"/>
    <w:semiHidden/>
    <w:qFormat/>
    <w:uiPriority w:val="0"/>
  </w:style>
  <w:style w:type="character" w:customStyle="1" w:styleId="19">
    <w:name w:val="font3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 w:type="character" w:customStyle="1" w:styleId="21">
    <w:name w:val="font41"/>
    <w:basedOn w:val="11"/>
    <w:qFormat/>
    <w:uiPriority w:val="0"/>
    <w:rPr>
      <w:rFonts w:hint="eastAsia" w:ascii="宋体" w:hAnsi="宋体" w:eastAsia="宋体" w:cs="宋体"/>
      <w:b/>
      <w:bCs/>
      <w:color w:val="000000"/>
      <w:sz w:val="24"/>
      <w:szCs w:val="24"/>
      <w:u w:val="none"/>
    </w:rPr>
  </w:style>
  <w:style w:type="character" w:customStyle="1" w:styleId="22">
    <w:name w:val="标题 1 字符"/>
    <w:basedOn w:val="11"/>
    <w:link w:val="2"/>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10</Pages>
  <Words>6818</Words>
  <Characters>6994</Characters>
  <Lines>6</Lines>
  <Paragraphs>1</Paragraphs>
  <TotalTime>0</TotalTime>
  <ScaleCrop>false</ScaleCrop>
  <LinksUpToDate>false</LinksUpToDate>
  <CharactersWithSpaces>7507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Administrator</cp:lastModifiedBy>
  <dcterms:modified xsi:type="dcterms:W3CDTF">2022-05-09T08:27:28Z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2052-11.1.0.11636</vt:lpwstr>
  </property>
  <property fmtid="{D5CDD505-2E9C-101B-9397-08002B2CF9AE}" pid="4" name="ICV">
    <vt:lpwstr>99012001CC8449E1B44B4987A03F7E88</vt:lpwstr>
  </property>
</Properties>
</file>